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5F" w:rsidRDefault="009E54C0" w:rsidP="00F74124">
      <w:pPr>
        <w:autoSpaceDE w:val="0"/>
        <w:autoSpaceDN w:val="0"/>
        <w:snapToGrid w:val="0"/>
        <w:spacing w:line="360" w:lineRule="auto"/>
        <w:rPr>
          <w:rFonts w:asciiTheme="majorEastAsia" w:eastAsiaTheme="majorEastAsia" w:hAnsiTheme="majorEastAsia"/>
          <w:color w:val="FFFFFF" w:themeColor="background1"/>
          <w:kern w:val="0"/>
          <w:sz w:val="72"/>
        </w:rPr>
      </w:pPr>
      <w:r>
        <w:rPr>
          <w:rFonts w:asciiTheme="majorEastAsia" w:eastAsiaTheme="majorEastAsia" w:hAnsiTheme="majorEastAsia" w:hint="eastAsia"/>
          <w:color w:val="FFFFFF" w:themeColor="background1"/>
          <w:kern w:val="0"/>
          <w:sz w:val="72"/>
          <w:highlight w:val="black"/>
        </w:rPr>
        <w:t>避難所開設</w:t>
      </w:r>
      <w:r w:rsidR="002E1FE4">
        <w:rPr>
          <w:rFonts w:asciiTheme="majorEastAsia" w:eastAsiaTheme="majorEastAsia" w:hAnsiTheme="majorEastAsia" w:hint="eastAsia"/>
          <w:color w:val="FFFFFF" w:themeColor="background1"/>
          <w:kern w:val="0"/>
          <w:sz w:val="72"/>
          <w:highlight w:val="black"/>
        </w:rPr>
        <w:t>・受付</w:t>
      </w:r>
      <w:r>
        <w:rPr>
          <w:rFonts w:asciiTheme="majorEastAsia" w:eastAsiaTheme="majorEastAsia" w:hAnsiTheme="majorEastAsia" w:hint="eastAsia"/>
          <w:color w:val="FFFFFF" w:themeColor="background1"/>
          <w:kern w:val="0"/>
          <w:sz w:val="72"/>
          <w:highlight w:val="black"/>
        </w:rPr>
        <w:t xml:space="preserve">　　　　　　　　　</w:t>
      </w:r>
    </w:p>
    <w:p w:rsidR="004B6D6E" w:rsidRDefault="004B6D6E" w:rsidP="000F1B25">
      <w:pPr>
        <w:autoSpaceDE w:val="0"/>
        <w:autoSpaceDN w:val="0"/>
        <w:snapToGrid w:val="0"/>
        <w:spacing w:line="276" w:lineRule="auto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 xml:space="preserve">１　</w:t>
      </w:r>
      <w:r w:rsidR="00FF1AB1" w:rsidRPr="0030181C">
        <w:rPr>
          <w:rFonts w:asciiTheme="majorEastAsia" w:eastAsiaTheme="majorEastAsia" w:hAnsiTheme="majorEastAsia" w:hint="eastAsia"/>
          <w:sz w:val="32"/>
        </w:rPr>
        <w:t>避難者の受付</w:t>
      </w:r>
      <w:r w:rsidR="008056C6">
        <w:rPr>
          <w:rFonts w:asciiTheme="majorEastAsia" w:eastAsiaTheme="majorEastAsia" w:hAnsiTheme="majorEastAsia" w:hint="eastAsia"/>
          <w:sz w:val="32"/>
        </w:rPr>
        <w:t>（本編P13）</w:t>
      </w:r>
    </w:p>
    <w:p w:rsidR="00C52C89" w:rsidRDefault="0099298E" w:rsidP="00C52C89">
      <w:pPr>
        <w:autoSpaceDE w:val="0"/>
        <w:autoSpaceDN w:val="0"/>
        <w:snapToGrid w:val="0"/>
        <w:spacing w:line="276" w:lineRule="auto"/>
        <w:ind w:left="314" w:hangingChars="112" w:hanging="314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　</w:t>
      </w:r>
      <w:r w:rsidR="00EF4B5D" w:rsidRPr="0030181C">
        <w:rPr>
          <w:rFonts w:asciiTheme="minorEastAsia" w:hAnsiTheme="minorEastAsia" w:hint="eastAsia"/>
          <w:sz w:val="28"/>
        </w:rPr>
        <w:t>受付担当者</w:t>
      </w:r>
      <w:r w:rsidR="00FF1AB1" w:rsidRPr="0030181C">
        <w:rPr>
          <w:rFonts w:asciiTheme="minorEastAsia" w:hAnsiTheme="minorEastAsia" w:hint="eastAsia"/>
          <w:sz w:val="28"/>
        </w:rPr>
        <w:t>は、マスクやフェイスシールドなどを着用し、避難者との接</w:t>
      </w:r>
      <w:r w:rsidR="009E119B">
        <w:rPr>
          <w:rFonts w:asciiTheme="minorEastAsia" w:hAnsiTheme="minorEastAsia" w:hint="eastAsia"/>
          <w:sz w:val="28"/>
        </w:rPr>
        <w:t>触を極力ひかえ</w:t>
      </w:r>
      <w:r w:rsidR="00FF1AB1" w:rsidRPr="0030181C">
        <w:rPr>
          <w:rFonts w:asciiTheme="minorEastAsia" w:hAnsiTheme="minorEastAsia" w:hint="eastAsia"/>
          <w:sz w:val="28"/>
        </w:rPr>
        <w:t>、</w:t>
      </w:r>
      <w:r w:rsidR="009E119B">
        <w:rPr>
          <w:rFonts w:asciiTheme="minorEastAsia" w:hAnsiTheme="minorEastAsia" w:hint="eastAsia"/>
          <w:sz w:val="28"/>
        </w:rPr>
        <w:t>避難者を受け入れる。</w:t>
      </w:r>
    </w:p>
    <w:p w:rsidR="00717045" w:rsidRPr="0030181C" w:rsidRDefault="0099298E" w:rsidP="0099298E">
      <w:pPr>
        <w:autoSpaceDE w:val="0"/>
        <w:autoSpaceDN w:val="0"/>
        <w:snapToGrid w:val="0"/>
        <w:spacing w:line="276" w:lineRule="auto"/>
        <w:ind w:left="734" w:hangingChars="262" w:hanging="734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</w:t>
      </w:r>
      <w:r w:rsidR="00717045" w:rsidRPr="0030181C">
        <w:rPr>
          <w:rFonts w:asciiTheme="minorEastAsia" w:hAnsiTheme="minorEastAsia" w:hint="eastAsia"/>
          <w:sz w:val="28"/>
        </w:rPr>
        <w:t>（１）手指消毒の実施</w:t>
      </w:r>
    </w:p>
    <w:p w:rsidR="00FF1AB1" w:rsidRPr="0030181C" w:rsidRDefault="0099298E" w:rsidP="0099298E">
      <w:pPr>
        <w:autoSpaceDE w:val="0"/>
        <w:autoSpaceDN w:val="0"/>
        <w:snapToGrid w:val="0"/>
        <w:spacing w:line="276" w:lineRule="auto"/>
        <w:ind w:left="734" w:hangingChars="262" w:hanging="734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</w:t>
      </w:r>
      <w:r w:rsidR="00717045" w:rsidRPr="0030181C">
        <w:rPr>
          <w:rFonts w:asciiTheme="minorEastAsia" w:hAnsiTheme="minorEastAsia" w:hint="eastAsia"/>
          <w:sz w:val="28"/>
        </w:rPr>
        <w:t>（２）</w:t>
      </w:r>
      <w:r w:rsidR="00FF1AB1" w:rsidRPr="0030181C">
        <w:rPr>
          <w:rFonts w:asciiTheme="minorEastAsia" w:hAnsiTheme="minorEastAsia" w:hint="eastAsia"/>
          <w:sz w:val="28"/>
        </w:rPr>
        <w:t>マスクの着用確認（未着用者には配布又は着用の促し）</w:t>
      </w:r>
    </w:p>
    <w:p w:rsidR="00717045" w:rsidRPr="0030181C" w:rsidRDefault="0099298E" w:rsidP="0099298E">
      <w:pPr>
        <w:autoSpaceDE w:val="0"/>
        <w:autoSpaceDN w:val="0"/>
        <w:snapToGrid w:val="0"/>
        <w:spacing w:line="276" w:lineRule="auto"/>
        <w:ind w:left="734" w:hangingChars="262" w:hanging="734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</w:t>
      </w:r>
      <w:r w:rsidR="00717045" w:rsidRPr="0030181C">
        <w:rPr>
          <w:rFonts w:asciiTheme="minorEastAsia" w:hAnsiTheme="minorEastAsia" w:hint="eastAsia"/>
          <w:sz w:val="28"/>
        </w:rPr>
        <w:t>（３）非接触型体温計による検温</w:t>
      </w:r>
    </w:p>
    <w:p w:rsidR="00FF1AB1" w:rsidRPr="0030181C" w:rsidRDefault="0099298E" w:rsidP="0099298E">
      <w:pPr>
        <w:autoSpaceDE w:val="0"/>
        <w:autoSpaceDN w:val="0"/>
        <w:snapToGrid w:val="0"/>
        <w:spacing w:line="276" w:lineRule="auto"/>
        <w:ind w:left="734" w:hangingChars="262" w:hanging="734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</w:t>
      </w:r>
      <w:r w:rsidR="00717045" w:rsidRPr="0030181C">
        <w:rPr>
          <w:rFonts w:asciiTheme="minorEastAsia" w:hAnsiTheme="minorEastAsia" w:hint="eastAsia"/>
          <w:sz w:val="28"/>
        </w:rPr>
        <w:t>（４）</w:t>
      </w:r>
      <w:r w:rsidR="009E119B">
        <w:rPr>
          <w:rFonts w:asciiTheme="minorEastAsia" w:hAnsiTheme="minorEastAsia" w:hint="eastAsia"/>
          <w:b/>
          <w:sz w:val="28"/>
          <w:u w:val="single"/>
        </w:rPr>
        <w:t>避難所利用者登録票の記載（Ｐ13・Ｐ14）</w:t>
      </w:r>
    </w:p>
    <w:p w:rsidR="0099298E" w:rsidRDefault="0099298E" w:rsidP="008056C6">
      <w:pPr>
        <w:autoSpaceDE w:val="0"/>
        <w:autoSpaceDN w:val="0"/>
        <w:snapToGrid w:val="0"/>
        <w:spacing w:line="276" w:lineRule="auto"/>
        <w:ind w:left="1154" w:hangingChars="412" w:hanging="1154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　　</w:t>
      </w:r>
      <w:r w:rsidR="00783212">
        <w:rPr>
          <w:rFonts w:asciiTheme="minorEastAsia" w:hAnsiTheme="minorEastAsia" w:hint="eastAsia"/>
          <w:sz w:val="28"/>
        </w:rPr>
        <w:t>→１人１枚配布し</w:t>
      </w:r>
      <w:r w:rsidR="000F1B25">
        <w:rPr>
          <w:rFonts w:asciiTheme="minorEastAsia" w:hAnsiTheme="minorEastAsia" w:hint="eastAsia"/>
          <w:sz w:val="28"/>
        </w:rPr>
        <w:t>、時刻(受付日時)や氏名、携帯電話番号を記入する(代筆可)。</w:t>
      </w:r>
      <w:r w:rsidR="000F1B25" w:rsidRPr="000F1B25">
        <w:rPr>
          <w:rFonts w:asciiTheme="minorEastAsia" w:hAnsiTheme="minorEastAsia" w:hint="eastAsia"/>
          <w:sz w:val="28"/>
        </w:rPr>
        <w:t>避難所利用者登録票</w:t>
      </w:r>
      <w:r w:rsidR="000F1B25">
        <w:rPr>
          <w:rFonts w:asciiTheme="minorEastAsia" w:hAnsiTheme="minorEastAsia" w:hint="eastAsia"/>
          <w:sz w:val="28"/>
        </w:rPr>
        <w:t>は</w:t>
      </w:r>
      <w:r w:rsidR="00FF1AB1" w:rsidRPr="0030181C">
        <w:rPr>
          <w:rFonts w:asciiTheme="minorEastAsia" w:hAnsiTheme="minorEastAsia" w:hint="eastAsia"/>
          <w:sz w:val="28"/>
        </w:rPr>
        <w:t>世帯ごとにまとめ、</w:t>
      </w:r>
      <w:r w:rsidR="00783212">
        <w:rPr>
          <w:rFonts w:asciiTheme="minorEastAsia" w:hAnsiTheme="minorEastAsia" w:hint="eastAsia"/>
          <w:sz w:val="28"/>
        </w:rPr>
        <w:t>区画Ｎｏ</w:t>
      </w:r>
      <w:r w:rsidR="00E33E7A">
        <w:rPr>
          <w:rFonts w:asciiTheme="minorEastAsia" w:hAnsiTheme="minorEastAsia" w:hint="eastAsia"/>
          <w:sz w:val="28"/>
        </w:rPr>
        <w:t>・</w:t>
      </w:r>
      <w:r w:rsidR="00783212">
        <w:rPr>
          <w:rFonts w:asciiTheme="minorEastAsia" w:hAnsiTheme="minorEastAsia" w:hint="eastAsia"/>
          <w:sz w:val="28"/>
        </w:rPr>
        <w:t>帰宅時間を記入し</w:t>
      </w:r>
      <w:r w:rsidR="000F1B25">
        <w:rPr>
          <w:rFonts w:asciiTheme="minorEastAsia" w:hAnsiTheme="minorEastAsia" w:hint="eastAsia"/>
          <w:sz w:val="28"/>
        </w:rPr>
        <w:t>、避難所ごとに</w:t>
      </w:r>
      <w:r w:rsidR="000F1B25" w:rsidRPr="0030181C">
        <w:rPr>
          <w:rFonts w:asciiTheme="minorEastAsia" w:hAnsiTheme="minorEastAsia" w:hint="eastAsia"/>
          <w:sz w:val="28"/>
        </w:rPr>
        <w:t>概ね３週間保管する。</w:t>
      </w:r>
      <w:r w:rsidR="008056C6">
        <w:rPr>
          <w:rFonts w:asciiTheme="minorEastAsia" w:hAnsiTheme="minorEastAsia" w:hint="eastAsia"/>
          <w:sz w:val="28"/>
        </w:rPr>
        <w:t>なお、</w:t>
      </w:r>
      <w:r w:rsidR="00823B0C">
        <w:rPr>
          <w:rFonts w:asciiTheme="minorEastAsia" w:hAnsiTheme="minorEastAsia" w:hint="eastAsia"/>
          <w:sz w:val="28"/>
        </w:rPr>
        <w:t>名簿</w:t>
      </w:r>
      <w:r w:rsidR="008056C6">
        <w:rPr>
          <w:rFonts w:asciiTheme="minorEastAsia" w:hAnsiTheme="minorEastAsia" w:hint="eastAsia"/>
          <w:sz w:val="28"/>
        </w:rPr>
        <w:t>を</w:t>
      </w:r>
      <w:r w:rsidR="00823B0C">
        <w:rPr>
          <w:rFonts w:asciiTheme="minorEastAsia" w:hAnsiTheme="minorEastAsia" w:hint="eastAsia"/>
          <w:sz w:val="28"/>
        </w:rPr>
        <w:t>作成</w:t>
      </w:r>
      <w:r w:rsidR="008056C6">
        <w:rPr>
          <w:rFonts w:asciiTheme="minorEastAsia" w:hAnsiTheme="minorEastAsia" w:hint="eastAsia"/>
          <w:sz w:val="28"/>
        </w:rPr>
        <w:t>する場合には、表面は省略可（</w:t>
      </w:r>
      <w:r w:rsidR="00823B0C">
        <w:rPr>
          <w:rFonts w:asciiTheme="minorEastAsia" w:hAnsiTheme="minorEastAsia" w:hint="eastAsia"/>
          <w:sz w:val="28"/>
        </w:rPr>
        <w:t>本編Ｐ13</w:t>
      </w:r>
      <w:r w:rsidR="008056C6">
        <w:rPr>
          <w:rFonts w:asciiTheme="minorEastAsia" w:hAnsiTheme="minorEastAsia" w:hint="eastAsia"/>
          <w:sz w:val="28"/>
        </w:rPr>
        <w:t>・本編様式集P12）</w:t>
      </w:r>
    </w:p>
    <w:p w:rsidR="00433D78" w:rsidRPr="0099298E" w:rsidRDefault="0099298E" w:rsidP="0099298E">
      <w:pPr>
        <w:autoSpaceDE w:val="0"/>
        <w:autoSpaceDN w:val="0"/>
        <w:snapToGrid w:val="0"/>
        <w:spacing w:line="276" w:lineRule="auto"/>
        <w:ind w:left="734" w:hangingChars="262" w:hanging="734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</w:t>
      </w:r>
      <w:r w:rsidR="00433D78">
        <w:rPr>
          <w:rFonts w:asciiTheme="minorEastAsia" w:hAnsiTheme="minorEastAsia" w:hint="eastAsia"/>
          <w:sz w:val="28"/>
        </w:rPr>
        <w:t>（５）</w:t>
      </w:r>
      <w:r w:rsidR="00433D78" w:rsidRPr="00433D78">
        <w:rPr>
          <w:rFonts w:asciiTheme="minorEastAsia" w:hAnsiTheme="minorEastAsia" w:hint="eastAsia"/>
          <w:b/>
          <w:sz w:val="28"/>
          <w:u w:val="single"/>
        </w:rPr>
        <w:t>避難区画の把握</w:t>
      </w:r>
    </w:p>
    <w:p w:rsidR="0099298E" w:rsidRDefault="00433D78" w:rsidP="0099298E">
      <w:pPr>
        <w:autoSpaceDE w:val="0"/>
        <w:autoSpaceDN w:val="0"/>
        <w:snapToGrid w:val="0"/>
        <w:spacing w:line="276" w:lineRule="auto"/>
        <w:ind w:left="1050" w:hangingChars="375" w:hanging="105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　</w:t>
      </w:r>
      <w:r w:rsidR="008C5E26">
        <w:rPr>
          <w:rFonts w:asciiTheme="minorEastAsia" w:hAnsiTheme="minorEastAsia" w:hint="eastAsia"/>
          <w:sz w:val="28"/>
        </w:rPr>
        <w:t xml:space="preserve">　</w:t>
      </w:r>
      <w:r w:rsidRPr="0030181C">
        <w:rPr>
          <w:rFonts w:asciiTheme="minorEastAsia" w:hAnsiTheme="minorEastAsia" w:hint="eastAsia"/>
          <w:sz w:val="28"/>
        </w:rPr>
        <w:t>→</w:t>
      </w:r>
      <w:r>
        <w:rPr>
          <w:rFonts w:asciiTheme="minorEastAsia" w:hAnsiTheme="minorEastAsia" w:hint="eastAsia"/>
          <w:sz w:val="28"/>
        </w:rPr>
        <w:t>観察ゾーンと一般ゾーンに避難した避難者がどの場所に滞在して</w:t>
      </w:r>
      <w:r w:rsidR="006B4C9A">
        <w:rPr>
          <w:rFonts w:asciiTheme="minorEastAsia" w:hAnsiTheme="minorEastAsia" w:hint="eastAsia"/>
          <w:sz w:val="28"/>
        </w:rPr>
        <w:t>いるのか避難所利用者登録票（Ｐ13・Ｐ14）</w:t>
      </w:r>
      <w:r>
        <w:rPr>
          <w:rFonts w:asciiTheme="minorEastAsia" w:hAnsiTheme="minorEastAsia" w:hint="eastAsia"/>
          <w:sz w:val="28"/>
        </w:rPr>
        <w:t>に区画番号を振り管理する。</w:t>
      </w:r>
    </w:p>
    <w:p w:rsidR="0099298E" w:rsidRDefault="0099298E" w:rsidP="0099298E">
      <w:pPr>
        <w:autoSpaceDE w:val="0"/>
        <w:autoSpaceDN w:val="0"/>
        <w:snapToGrid w:val="0"/>
        <w:spacing w:line="276" w:lineRule="auto"/>
        <w:ind w:left="734" w:hangingChars="262" w:hanging="734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</w:t>
      </w:r>
      <w:r w:rsidR="008C5E26">
        <w:rPr>
          <w:rFonts w:asciiTheme="minorEastAsia" w:hAnsiTheme="minorEastAsia" w:hint="eastAsia"/>
          <w:sz w:val="28"/>
        </w:rPr>
        <w:t>（６</w:t>
      </w:r>
      <w:r w:rsidR="00717045" w:rsidRPr="0030181C">
        <w:rPr>
          <w:rFonts w:asciiTheme="minorEastAsia" w:hAnsiTheme="minorEastAsia" w:hint="eastAsia"/>
          <w:sz w:val="28"/>
        </w:rPr>
        <w:t>）</w:t>
      </w:r>
      <w:r w:rsidR="00FF1AB1" w:rsidRPr="0030181C">
        <w:rPr>
          <w:rFonts w:asciiTheme="minorEastAsia" w:hAnsiTheme="minorEastAsia" w:hint="eastAsia"/>
          <w:sz w:val="28"/>
        </w:rPr>
        <w:t>口頭による聞き取り（「体調は悪くないですか」など）</w:t>
      </w:r>
    </w:p>
    <w:p w:rsidR="009D1861" w:rsidRPr="008C5E26" w:rsidRDefault="0099298E" w:rsidP="00C52C89">
      <w:pPr>
        <w:autoSpaceDE w:val="0"/>
        <w:autoSpaceDN w:val="0"/>
        <w:snapToGrid w:val="0"/>
        <w:spacing w:line="276" w:lineRule="auto"/>
        <w:ind w:left="734" w:hangingChars="262" w:hanging="734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</w:t>
      </w:r>
      <w:r w:rsidR="008C5E26">
        <w:rPr>
          <w:rFonts w:asciiTheme="minorEastAsia" w:hAnsiTheme="minorEastAsia" w:hint="eastAsia"/>
          <w:sz w:val="28"/>
        </w:rPr>
        <w:t>（７</w:t>
      </w:r>
      <w:r w:rsidR="00481FCF" w:rsidRPr="0030181C">
        <w:rPr>
          <w:rFonts w:asciiTheme="minorEastAsia" w:hAnsiTheme="minorEastAsia" w:hint="eastAsia"/>
          <w:sz w:val="28"/>
        </w:rPr>
        <w:t>）健康チェックシート</w:t>
      </w:r>
      <w:r w:rsidR="00742E84">
        <w:rPr>
          <w:rFonts w:asciiTheme="minorEastAsia" w:hAnsiTheme="minorEastAsia" w:hint="eastAsia"/>
          <w:sz w:val="28"/>
        </w:rPr>
        <w:t>（Ｐ15）</w:t>
      </w:r>
      <w:r w:rsidR="00705BAC">
        <w:rPr>
          <w:rFonts w:asciiTheme="minorEastAsia" w:hAnsiTheme="minorEastAsia" w:hint="eastAsia"/>
          <w:sz w:val="28"/>
        </w:rPr>
        <w:t>・新型コロナウイルス感染症行動記録表</w:t>
      </w:r>
      <w:r w:rsidR="00372E84">
        <w:rPr>
          <w:rFonts w:asciiTheme="minorEastAsia" w:hAnsiTheme="minorEastAsia" w:hint="eastAsia"/>
          <w:sz w:val="28"/>
        </w:rPr>
        <w:t>（Ｐ17）</w:t>
      </w:r>
      <w:r w:rsidR="00705BAC">
        <w:rPr>
          <w:rFonts w:asciiTheme="minorEastAsia" w:hAnsiTheme="minorEastAsia" w:hint="eastAsia"/>
          <w:sz w:val="28"/>
        </w:rPr>
        <w:t>を</w:t>
      </w:r>
      <w:r w:rsidR="00C52C89">
        <w:rPr>
          <w:rFonts w:asciiTheme="minorEastAsia" w:hAnsiTheme="minorEastAsia" w:hint="eastAsia"/>
          <w:sz w:val="28"/>
        </w:rPr>
        <w:t>１人１枚</w:t>
      </w:r>
      <w:r w:rsidR="00372E84">
        <w:rPr>
          <w:rFonts w:asciiTheme="minorEastAsia" w:hAnsiTheme="minorEastAsia" w:hint="eastAsia"/>
          <w:sz w:val="28"/>
        </w:rPr>
        <w:t>配布</w:t>
      </w:r>
      <w:r w:rsidR="00C52C89">
        <w:rPr>
          <w:rFonts w:asciiTheme="minorEastAsia" w:hAnsiTheme="minorEastAsia" w:hint="eastAsia"/>
          <w:sz w:val="28"/>
        </w:rPr>
        <w:t>し、記入用鉛筆を１世帯１本配布する。</w:t>
      </w:r>
    </w:p>
    <w:p w:rsidR="004B6D6E" w:rsidRDefault="0099298E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E53E0E" wp14:editId="728A58DA">
                <wp:simplePos x="0" y="0"/>
                <wp:positionH relativeFrom="column">
                  <wp:posOffset>14826</wp:posOffset>
                </wp:positionH>
                <wp:positionV relativeFrom="paragraph">
                  <wp:posOffset>206762</wp:posOffset>
                </wp:positionV>
                <wp:extent cx="1993187" cy="533971"/>
                <wp:effectExtent l="0" t="0" r="762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187" cy="533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15BC" w:rsidRPr="006F15BC" w:rsidRDefault="006F15BC" w:rsidP="006F15B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F15B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レイアウト</w:t>
                            </w:r>
                            <w:r w:rsidRPr="006F15BC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の参考例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53E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.15pt;margin-top:16.3pt;width:156.95pt;height:4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" fillcolor="white [3201]" stroked="f" strokeweight=".5pt">
                <v:textbox>
                  <w:txbxContent>
                    <w:p w:rsidR="006F15BC" w:rsidRPr="006F15BC" w:rsidRDefault="006F15BC" w:rsidP="006F15B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F15B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レイアウト</w:t>
                      </w:r>
                      <w:r w:rsidRPr="006F15BC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の参考例</w:t>
                      </w:r>
                    </w:p>
                  </w:txbxContent>
                </v:textbox>
              </v:shape>
            </w:pict>
          </mc:Fallback>
        </mc:AlternateContent>
      </w:r>
    </w:p>
    <w:p w:rsidR="004B6D6E" w:rsidRDefault="0099298E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408940</wp:posOffset>
            </wp:positionH>
            <wp:positionV relativeFrom="paragraph">
              <wp:posOffset>115570</wp:posOffset>
            </wp:positionV>
            <wp:extent cx="5426075" cy="2980690"/>
            <wp:effectExtent l="0" t="0" r="3175" b="0"/>
            <wp:wrapNone/>
            <wp:docPr id="16" name="図 16" descr="C:\Users\0004487\AppData\Local\Microsoft\Windows\INetCache\Content.Word\受付レイアウト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04487\AppData\Local\Microsoft\Windows\INetCache\Content.Word\受付レイアウト図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9"/>
                    <a:stretch/>
                  </pic:blipFill>
                  <pic:spPr bwMode="auto">
                    <a:xfrm>
                      <a:off x="0" y="0"/>
                      <a:ext cx="5426075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5600065</wp:posOffset>
                </wp:positionH>
                <wp:positionV relativeFrom="paragraph">
                  <wp:posOffset>214630</wp:posOffset>
                </wp:positionV>
                <wp:extent cx="699135" cy="309880"/>
                <wp:effectExtent l="228600" t="0" r="24765" b="1397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309880"/>
                        </a:xfrm>
                        <a:prstGeom prst="wedgeRectCallout">
                          <a:avLst>
                            <a:gd name="adj1" fmla="val -81109"/>
                            <a:gd name="adj2" fmla="val -417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B0C" w:rsidRPr="00823B0C" w:rsidRDefault="00823B0C" w:rsidP="00823B0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B0C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避難者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440.95pt;margin-top:16.9pt;width:55.05pt;height:24.4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" adj="-6720,9897" filled="f" strokecolor="black [3213]" strokeweight="2pt">
                <v:textbox inset="1mm,1mm,1mm,1mm">
                  <w:txbxContent>
                    <w:p w:rsidR="00823B0C" w:rsidRPr="00823B0C" w:rsidRDefault="00823B0C" w:rsidP="00823B0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3B0C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避難者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E11768" wp14:editId="344BDB55">
                <wp:simplePos x="0" y="0"/>
                <wp:positionH relativeFrom="column">
                  <wp:posOffset>2667000</wp:posOffset>
                </wp:positionH>
                <wp:positionV relativeFrom="paragraph">
                  <wp:posOffset>207093</wp:posOffset>
                </wp:positionV>
                <wp:extent cx="699135" cy="317500"/>
                <wp:effectExtent l="0" t="0" r="405765" b="2540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317500"/>
                        </a:xfrm>
                        <a:prstGeom prst="wedgeRectCallout">
                          <a:avLst>
                            <a:gd name="adj1" fmla="val 103134"/>
                            <a:gd name="adj2" fmla="val 6014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C" w:rsidRPr="00823B0C" w:rsidRDefault="00823B0C" w:rsidP="00823B0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B0C">
                              <w:rPr>
                                <w:rFonts w:asciiTheme="minorEastAsia" w:hAnsiTheme="minorEastAsia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1768" id="四角形吹き出し 3" o:spid="_x0000_s1028" type="#_x0000_t61" style="position:absolute;left:0;text-align:left;margin-left:210pt;margin-top:16.3pt;width:55.05pt;height:2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" adj="33077,12099" filled="f" strokecolor="windowText" strokeweight="2pt">
                <v:textbox inset="1mm,1mm,1mm,1mm">
                  <w:txbxContent>
                    <w:p w:rsidR="00823B0C" w:rsidRPr="00823B0C" w:rsidRDefault="00823B0C" w:rsidP="00823B0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3B0C">
                        <w:rPr>
                          <w:rFonts w:asciiTheme="minorEastAsia" w:hAnsiTheme="minorEastAsia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受付者</w:t>
                      </w:r>
                    </w:p>
                  </w:txbxContent>
                </v:textbox>
              </v:shape>
            </w:pict>
          </mc:Fallback>
        </mc:AlternateContent>
      </w:r>
    </w:p>
    <w:p w:rsidR="004B6D6E" w:rsidRDefault="004B6D6E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4"/>
        </w:rPr>
      </w:pPr>
    </w:p>
    <w:p w:rsidR="004B6D6E" w:rsidRDefault="004B6D6E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4"/>
        </w:rPr>
      </w:pPr>
    </w:p>
    <w:p w:rsidR="004B6D6E" w:rsidRDefault="004B6D6E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4"/>
        </w:rPr>
      </w:pPr>
    </w:p>
    <w:p w:rsidR="004B6D6E" w:rsidRDefault="004B6D6E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4"/>
        </w:rPr>
      </w:pPr>
    </w:p>
    <w:p w:rsidR="004B6D6E" w:rsidRDefault="004B6D6E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4"/>
        </w:rPr>
      </w:pPr>
    </w:p>
    <w:p w:rsidR="004B6D6E" w:rsidRDefault="004B6D6E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4"/>
        </w:rPr>
      </w:pPr>
    </w:p>
    <w:p w:rsidR="00FF1AB1" w:rsidRDefault="00FF1AB1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99298E" w:rsidRDefault="0099298E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99298E" w:rsidRDefault="0099298E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535250</wp:posOffset>
                </wp:positionH>
                <wp:positionV relativeFrom="paragraph">
                  <wp:posOffset>269903</wp:posOffset>
                </wp:positionV>
                <wp:extent cx="5835536" cy="339047"/>
                <wp:effectExtent l="0" t="0" r="0" b="444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536" cy="339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6D6E" w:rsidRPr="004B6D6E" w:rsidRDefault="004B6D6E" w:rsidP="004B6D6E">
                            <w:pPr>
                              <w:snapToGrid w:val="0"/>
                              <w:spacing w:line="360" w:lineRule="auto"/>
                              <w:jc w:val="right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4B6D6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出典</w:t>
                            </w:r>
                            <w:r w:rsidRPr="004B6D6E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4B6D6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新型コロナウイルス避難生活お役立ちサポートブック（JVOAD）</w:t>
                            </w:r>
                          </w:p>
                          <w:p w:rsidR="004B6D6E" w:rsidRPr="004B6D6E" w:rsidRDefault="004B6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9" type="#_x0000_t202" style="position:absolute;margin-left:42.15pt;margin-top:21.25pt;width:459.5pt;height:2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" fillcolor="white [3201]" stroked="f" strokeweight=".5pt">
                <v:textbox>
                  <w:txbxContent>
                    <w:p w:rsidR="004B6D6E" w:rsidRPr="004B6D6E" w:rsidRDefault="004B6D6E" w:rsidP="004B6D6E">
                      <w:pPr>
                        <w:snapToGrid w:val="0"/>
                        <w:spacing w:line="360" w:lineRule="auto"/>
                        <w:jc w:val="right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4B6D6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出典</w:t>
                      </w:r>
                      <w:r w:rsidRPr="004B6D6E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：</w:t>
                      </w:r>
                      <w:r w:rsidRPr="004B6D6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新型コロナウイルス避難生活お役立ちサポートブック（JVOAD）</w:t>
                      </w:r>
                    </w:p>
                    <w:p w:rsidR="004B6D6E" w:rsidRPr="004B6D6E" w:rsidRDefault="004B6D6E"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w:br w:type="page"/>
      </w:r>
    </w:p>
    <w:p w:rsidR="00742E84" w:rsidRDefault="00742E84" w:rsidP="00D102DA">
      <w:pPr>
        <w:autoSpaceDE w:val="0"/>
        <w:autoSpaceDN w:val="0"/>
        <w:snapToGrid w:val="0"/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【受付使用資機材例】</w:t>
      </w:r>
    </w:p>
    <w:p w:rsidR="00137C2B" w:rsidRDefault="00717045" w:rsidP="00D102DA">
      <w:pPr>
        <w:autoSpaceDE w:val="0"/>
        <w:autoSpaceDN w:val="0"/>
        <w:snapToGrid w:val="0"/>
        <w:spacing w:line="276" w:lineRule="auto"/>
        <w:ind w:leftChars="135" w:left="283"/>
        <w:rPr>
          <w:rFonts w:asciiTheme="minorEastAsia" w:hAnsiTheme="minorEastAsia"/>
          <w:sz w:val="28"/>
          <w:szCs w:val="28"/>
        </w:rPr>
      </w:pPr>
      <w:r w:rsidRPr="004B6D6E">
        <w:rPr>
          <w:rFonts w:asciiTheme="minorEastAsia" w:hAnsiTheme="minorEastAsia" w:hint="eastAsia"/>
          <w:sz w:val="28"/>
          <w:szCs w:val="28"/>
        </w:rPr>
        <w:t xml:space="preserve">・非接触型体温計　</w:t>
      </w:r>
      <w:r w:rsidR="00137C2B">
        <w:rPr>
          <w:rFonts w:asciiTheme="minorEastAsia" w:hAnsiTheme="minorEastAsia" w:hint="eastAsia"/>
          <w:sz w:val="28"/>
          <w:szCs w:val="28"/>
        </w:rPr>
        <w:t>・</w:t>
      </w:r>
      <w:r w:rsidR="00137C2B" w:rsidRPr="004B6D6E">
        <w:rPr>
          <w:rFonts w:asciiTheme="minorEastAsia" w:hAnsiTheme="minorEastAsia" w:hint="eastAsia"/>
          <w:sz w:val="28"/>
          <w:szCs w:val="28"/>
        </w:rPr>
        <w:t>避難所利用者登録票</w:t>
      </w:r>
      <w:r w:rsidR="00137C2B">
        <w:rPr>
          <w:rFonts w:asciiTheme="minorEastAsia" w:hAnsiTheme="minorEastAsia" w:hint="eastAsia"/>
          <w:sz w:val="28"/>
          <w:szCs w:val="28"/>
        </w:rPr>
        <w:t xml:space="preserve">（Ｐ13・Ｐ14）　</w:t>
      </w:r>
    </w:p>
    <w:p w:rsidR="000F1B25" w:rsidRDefault="00137C2B" w:rsidP="00D102DA">
      <w:pPr>
        <w:autoSpaceDE w:val="0"/>
        <w:autoSpaceDN w:val="0"/>
        <w:snapToGrid w:val="0"/>
        <w:spacing w:line="276" w:lineRule="auto"/>
        <w:ind w:leftChars="135" w:left="283"/>
        <w:rPr>
          <w:rFonts w:asciiTheme="minorEastAsia" w:hAnsiTheme="minorEastAsia"/>
          <w:sz w:val="28"/>
          <w:szCs w:val="28"/>
        </w:rPr>
      </w:pPr>
      <w:r w:rsidRPr="004B6D6E">
        <w:rPr>
          <w:rFonts w:asciiTheme="minorEastAsia" w:hAnsiTheme="minorEastAsia" w:hint="eastAsia"/>
          <w:sz w:val="28"/>
          <w:szCs w:val="28"/>
        </w:rPr>
        <w:t>・健康チェックシート</w:t>
      </w:r>
      <w:r>
        <w:rPr>
          <w:rFonts w:asciiTheme="minorEastAsia" w:hAnsiTheme="minorEastAsia" w:hint="eastAsia"/>
          <w:sz w:val="28"/>
          <w:szCs w:val="28"/>
        </w:rPr>
        <w:t xml:space="preserve">（Ｐ15）　</w:t>
      </w:r>
      <w:r w:rsidR="00742E84">
        <w:rPr>
          <w:rFonts w:asciiTheme="minorEastAsia" w:hAnsiTheme="minorEastAsia" w:hint="eastAsia"/>
          <w:sz w:val="28"/>
          <w:szCs w:val="28"/>
        </w:rPr>
        <w:t>・区分け</w:t>
      </w:r>
      <w:r w:rsidR="0097270C" w:rsidRPr="004B6D6E">
        <w:rPr>
          <w:rFonts w:asciiTheme="minorEastAsia" w:hAnsiTheme="minorEastAsia" w:hint="eastAsia"/>
          <w:sz w:val="28"/>
          <w:szCs w:val="28"/>
        </w:rPr>
        <w:t>養生テープ</w:t>
      </w:r>
      <w:r w:rsidR="00AA6015" w:rsidRPr="004B6D6E">
        <w:rPr>
          <w:rFonts w:asciiTheme="minorEastAsia" w:hAnsiTheme="minorEastAsia" w:hint="eastAsia"/>
          <w:sz w:val="28"/>
          <w:szCs w:val="28"/>
        </w:rPr>
        <w:t>(</w:t>
      </w:r>
      <w:r w:rsidR="00831C21" w:rsidRPr="004B6D6E">
        <w:rPr>
          <w:rFonts w:asciiTheme="minorEastAsia" w:hAnsiTheme="minorEastAsia" w:hint="eastAsia"/>
          <w:sz w:val="28"/>
          <w:szCs w:val="28"/>
        </w:rPr>
        <w:t>２</w:t>
      </w:r>
      <w:r w:rsidR="00AA6015" w:rsidRPr="004B6D6E">
        <w:rPr>
          <w:rFonts w:asciiTheme="minorEastAsia" w:hAnsiTheme="minorEastAsia" w:hint="eastAsia"/>
          <w:sz w:val="28"/>
          <w:szCs w:val="28"/>
        </w:rPr>
        <w:t>ｍ</w:t>
      </w:r>
      <w:r w:rsidR="00831C21" w:rsidRPr="004B6D6E">
        <w:rPr>
          <w:rFonts w:asciiTheme="minorEastAsia" w:hAnsiTheme="minorEastAsia" w:hint="eastAsia"/>
          <w:sz w:val="28"/>
          <w:szCs w:val="28"/>
        </w:rPr>
        <w:t>間隔</w:t>
      </w:r>
      <w:r w:rsidR="00AA6015" w:rsidRPr="004B6D6E">
        <w:rPr>
          <w:rFonts w:asciiTheme="minorEastAsia" w:hAnsiTheme="minorEastAsia" w:hint="eastAsia"/>
          <w:sz w:val="28"/>
          <w:szCs w:val="28"/>
        </w:rPr>
        <w:t>用)</w:t>
      </w:r>
      <w:r w:rsidR="00717045" w:rsidRPr="004B6D6E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137C2B" w:rsidRDefault="00137C2B" w:rsidP="00137C2B">
      <w:pPr>
        <w:autoSpaceDE w:val="0"/>
        <w:autoSpaceDN w:val="0"/>
        <w:snapToGrid w:val="0"/>
        <w:spacing w:line="276" w:lineRule="auto"/>
        <w:ind w:leftChars="135" w:left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・新型コロナウイルス感染症行動計画表（Ｐ17） ・</w:t>
      </w:r>
    </w:p>
    <w:p w:rsidR="000F1B25" w:rsidRDefault="00831C21" w:rsidP="00D102DA">
      <w:pPr>
        <w:autoSpaceDE w:val="0"/>
        <w:autoSpaceDN w:val="0"/>
        <w:snapToGrid w:val="0"/>
        <w:spacing w:line="276" w:lineRule="auto"/>
        <w:ind w:leftChars="135" w:left="283"/>
        <w:rPr>
          <w:rFonts w:asciiTheme="minorEastAsia" w:hAnsiTheme="minorEastAsia"/>
          <w:sz w:val="28"/>
          <w:szCs w:val="28"/>
        </w:rPr>
      </w:pPr>
      <w:r w:rsidRPr="004B6D6E">
        <w:rPr>
          <w:rFonts w:asciiTheme="minorEastAsia" w:hAnsiTheme="minorEastAsia" w:hint="eastAsia"/>
          <w:sz w:val="28"/>
          <w:szCs w:val="28"/>
        </w:rPr>
        <w:t>・</w:t>
      </w:r>
      <w:r w:rsidR="00AA6015" w:rsidRPr="004B6D6E">
        <w:rPr>
          <w:rFonts w:asciiTheme="minorEastAsia" w:hAnsiTheme="minorEastAsia" w:hint="eastAsia"/>
          <w:sz w:val="28"/>
          <w:szCs w:val="28"/>
        </w:rPr>
        <w:t>雨カッパ</w:t>
      </w:r>
      <w:r w:rsidR="00717045" w:rsidRPr="004B6D6E">
        <w:rPr>
          <w:rFonts w:asciiTheme="minorEastAsia" w:hAnsiTheme="minorEastAsia" w:hint="eastAsia"/>
          <w:sz w:val="28"/>
          <w:szCs w:val="28"/>
        </w:rPr>
        <w:t>（ガウンの代替）</w:t>
      </w:r>
      <w:r w:rsidR="00742E84">
        <w:rPr>
          <w:rFonts w:asciiTheme="minorEastAsia" w:hAnsiTheme="minorEastAsia" w:hint="eastAsia"/>
          <w:sz w:val="28"/>
          <w:szCs w:val="28"/>
        </w:rPr>
        <w:t xml:space="preserve">　</w:t>
      </w:r>
      <w:r w:rsidR="0097270C" w:rsidRPr="004B6D6E">
        <w:rPr>
          <w:rFonts w:asciiTheme="minorEastAsia" w:hAnsiTheme="minorEastAsia" w:hint="eastAsia"/>
          <w:sz w:val="28"/>
          <w:szCs w:val="28"/>
        </w:rPr>
        <w:t>・マスク　・</w:t>
      </w:r>
      <w:r w:rsidR="00717045" w:rsidRPr="004B6D6E">
        <w:rPr>
          <w:rFonts w:asciiTheme="minorEastAsia" w:hAnsiTheme="minorEastAsia" w:hint="eastAsia"/>
          <w:sz w:val="28"/>
          <w:szCs w:val="28"/>
        </w:rPr>
        <w:t>使い捨て</w:t>
      </w:r>
      <w:r w:rsidR="00F74124">
        <w:rPr>
          <w:rFonts w:asciiTheme="minorEastAsia" w:hAnsiTheme="minorEastAsia" w:hint="eastAsia"/>
          <w:sz w:val="28"/>
          <w:szCs w:val="28"/>
        </w:rPr>
        <w:t xml:space="preserve">手袋　</w:t>
      </w:r>
    </w:p>
    <w:p w:rsidR="000F1B25" w:rsidRDefault="00717045" w:rsidP="00D102DA">
      <w:pPr>
        <w:autoSpaceDE w:val="0"/>
        <w:autoSpaceDN w:val="0"/>
        <w:snapToGrid w:val="0"/>
        <w:spacing w:line="276" w:lineRule="auto"/>
        <w:ind w:leftChars="135" w:left="283"/>
        <w:rPr>
          <w:rFonts w:asciiTheme="minorEastAsia" w:hAnsiTheme="minorEastAsia"/>
          <w:sz w:val="28"/>
          <w:szCs w:val="28"/>
        </w:rPr>
      </w:pPr>
      <w:r w:rsidRPr="004B6D6E">
        <w:rPr>
          <w:rFonts w:asciiTheme="minorEastAsia" w:hAnsiTheme="minorEastAsia" w:hint="eastAsia"/>
          <w:sz w:val="28"/>
          <w:szCs w:val="28"/>
        </w:rPr>
        <w:t xml:space="preserve">・手指用アルコール　</w:t>
      </w:r>
      <w:r w:rsidR="00913DF6" w:rsidRPr="001A3B3C">
        <w:rPr>
          <w:rFonts w:asciiTheme="minorEastAsia" w:hAnsiTheme="minorEastAsia" w:hint="eastAsia"/>
          <w:sz w:val="28"/>
        </w:rPr>
        <w:t>・</w:t>
      </w:r>
      <w:r w:rsidR="00913DF6">
        <w:rPr>
          <w:rFonts w:asciiTheme="minorEastAsia" w:hAnsiTheme="minorEastAsia" w:hint="eastAsia"/>
          <w:sz w:val="28"/>
        </w:rPr>
        <w:t>ビニール袋（</w:t>
      </w:r>
      <w:r w:rsidR="00913DF6" w:rsidRPr="001A3B3C">
        <w:rPr>
          <w:rFonts w:asciiTheme="minorEastAsia" w:hAnsiTheme="minorEastAsia" w:hint="eastAsia"/>
          <w:sz w:val="28"/>
        </w:rPr>
        <w:t>ゴミ袋</w:t>
      </w:r>
      <w:r w:rsidR="00913DF6">
        <w:rPr>
          <w:rFonts w:asciiTheme="minorEastAsia" w:hAnsiTheme="minorEastAsia" w:hint="eastAsia"/>
          <w:sz w:val="28"/>
        </w:rPr>
        <w:t>・靴入れ等）</w:t>
      </w:r>
      <w:r w:rsidRPr="004B6D6E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FF1AB1" w:rsidRDefault="00823B0C" w:rsidP="00137C2B">
      <w:pPr>
        <w:autoSpaceDE w:val="0"/>
        <w:autoSpaceDN w:val="0"/>
        <w:snapToGrid w:val="0"/>
        <w:spacing w:line="276" w:lineRule="auto"/>
        <w:ind w:leftChars="135" w:left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・フェイスシールド　・霧吹き</w:t>
      </w:r>
      <w:r w:rsidR="00831C21" w:rsidRPr="004B6D6E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137C2B" w:rsidRPr="00742E84" w:rsidRDefault="00137C2B" w:rsidP="00137C2B">
      <w:pPr>
        <w:autoSpaceDE w:val="0"/>
        <w:autoSpaceDN w:val="0"/>
        <w:snapToGrid w:val="0"/>
        <w:spacing w:line="276" w:lineRule="auto"/>
        <w:ind w:leftChars="135" w:left="283"/>
        <w:rPr>
          <w:rFonts w:asciiTheme="minorEastAsia" w:hAnsiTheme="minorEastAsia"/>
          <w:sz w:val="28"/>
          <w:szCs w:val="28"/>
        </w:rPr>
      </w:pPr>
    </w:p>
    <w:p w:rsidR="002C46C8" w:rsidRPr="00823B0C" w:rsidRDefault="00A64017" w:rsidP="00F74124">
      <w:pPr>
        <w:autoSpaceDE w:val="0"/>
        <w:autoSpaceDN w:val="0"/>
        <w:snapToGrid w:val="0"/>
        <w:spacing w:line="360" w:lineRule="auto"/>
        <w:rPr>
          <w:rFonts w:asciiTheme="majorEastAsia" w:eastAsiaTheme="majorEastAsia" w:hAnsiTheme="majorEastAsia"/>
          <w:b/>
          <w:sz w:val="32"/>
          <w:szCs w:val="28"/>
        </w:rPr>
      </w:pPr>
      <w:r w:rsidRPr="00823B0C">
        <w:rPr>
          <w:rFonts w:asciiTheme="majorEastAsia" w:eastAsiaTheme="majorEastAsia" w:hAnsiTheme="majorEastAsia" w:hint="eastAsia"/>
          <w:b/>
          <w:sz w:val="32"/>
          <w:szCs w:val="28"/>
        </w:rPr>
        <w:t>２</w:t>
      </w:r>
      <w:r w:rsidR="00FF1AB1" w:rsidRPr="00823B0C">
        <w:rPr>
          <w:rFonts w:asciiTheme="majorEastAsia" w:eastAsiaTheme="majorEastAsia" w:hAnsiTheme="majorEastAsia" w:hint="eastAsia"/>
          <w:b/>
          <w:sz w:val="32"/>
          <w:szCs w:val="28"/>
        </w:rPr>
        <w:t xml:space="preserve">　</w:t>
      </w:r>
      <w:r w:rsidRPr="00823B0C">
        <w:rPr>
          <w:rFonts w:asciiTheme="majorEastAsia" w:eastAsiaTheme="majorEastAsia" w:hAnsiTheme="majorEastAsia" w:hint="eastAsia"/>
          <w:b/>
          <w:sz w:val="32"/>
          <w:szCs w:val="28"/>
        </w:rPr>
        <w:t>避難者の受入れ</w:t>
      </w:r>
      <w:r w:rsidR="008056C6">
        <w:rPr>
          <w:rFonts w:asciiTheme="majorEastAsia" w:eastAsiaTheme="majorEastAsia" w:hAnsiTheme="majorEastAsia" w:hint="eastAsia"/>
          <w:sz w:val="32"/>
        </w:rPr>
        <w:t>（本編P13）</w:t>
      </w:r>
    </w:p>
    <w:p w:rsidR="001377C5" w:rsidRPr="004B6D6E" w:rsidRDefault="00823B0C" w:rsidP="00D102DA">
      <w:pPr>
        <w:autoSpaceDE w:val="0"/>
        <w:autoSpaceDN w:val="0"/>
        <w:snapToGrid w:val="0"/>
        <w:spacing w:line="360" w:lineRule="auto"/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避難所利用者登録票（Ｐ13・Ｐ14）の記載や聞き取りなどにより、避難者</w:t>
      </w:r>
      <w:r w:rsidR="001377C5" w:rsidRPr="004B6D6E">
        <w:rPr>
          <w:rFonts w:asciiTheme="minorEastAsia" w:hAnsiTheme="minorEastAsia" w:hint="eastAsia"/>
          <w:sz w:val="28"/>
          <w:szCs w:val="28"/>
        </w:rPr>
        <w:t>スペース（部屋）を分ける。</w:t>
      </w:r>
      <w:r w:rsidR="009C019B" w:rsidRPr="004B6D6E">
        <w:rPr>
          <w:rFonts w:asciiTheme="minorEastAsia" w:hAnsiTheme="minorEastAsia" w:hint="eastAsia"/>
          <w:sz w:val="28"/>
          <w:szCs w:val="28"/>
        </w:rPr>
        <w:t>新型コロナウイルス感染を疑う方が避難してきた場合でも、受け入れ拒否の即答は、差別や排除につながります。どんな状況下でも一人ひとりの尊厳が守れるよう、次のように対応すること。</w:t>
      </w:r>
    </w:p>
    <w:p w:rsidR="001B7ED0" w:rsidRPr="004B6D6E" w:rsidRDefault="0099298E" w:rsidP="0099298E">
      <w:pPr>
        <w:autoSpaceDE w:val="0"/>
        <w:autoSpaceDN w:val="0"/>
        <w:snapToGrid w:val="0"/>
        <w:spacing w:line="360" w:lineRule="auto"/>
        <w:ind w:left="734" w:hangingChars="262" w:hanging="73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D71586">
        <w:rPr>
          <w:rFonts w:asciiTheme="minorEastAsia" w:hAnsiTheme="minorEastAsia" w:hint="eastAsia"/>
          <w:sz w:val="28"/>
          <w:szCs w:val="28"/>
        </w:rPr>
        <w:t>（１）</w:t>
      </w:r>
      <w:r w:rsidR="00396EEF" w:rsidRPr="004B6D6E">
        <w:rPr>
          <w:rFonts w:asciiTheme="minorEastAsia" w:hAnsiTheme="minorEastAsia" w:hint="eastAsia"/>
          <w:sz w:val="28"/>
          <w:szCs w:val="28"/>
        </w:rPr>
        <w:t>避難所利用者登録票</w:t>
      </w:r>
      <w:r w:rsidR="007D675E">
        <w:rPr>
          <w:rFonts w:asciiTheme="minorEastAsia" w:hAnsiTheme="minorEastAsia" w:hint="eastAsia"/>
          <w:sz w:val="28"/>
          <w:szCs w:val="28"/>
        </w:rPr>
        <w:t>（</w:t>
      </w:r>
      <w:r w:rsidR="00823B0C">
        <w:rPr>
          <w:rFonts w:asciiTheme="minorEastAsia" w:hAnsiTheme="minorEastAsia" w:hint="eastAsia"/>
          <w:sz w:val="28"/>
          <w:szCs w:val="28"/>
        </w:rPr>
        <w:t>P14</w:t>
      </w:r>
      <w:r w:rsidR="007D675E">
        <w:rPr>
          <w:rFonts w:asciiTheme="minorEastAsia" w:hAnsiTheme="minorEastAsia" w:hint="eastAsia"/>
          <w:sz w:val="28"/>
          <w:szCs w:val="28"/>
        </w:rPr>
        <w:t>）</w:t>
      </w:r>
      <w:r w:rsidR="00396EEF" w:rsidRPr="004B6D6E">
        <w:rPr>
          <w:rFonts w:asciiTheme="minorEastAsia" w:hAnsiTheme="minorEastAsia" w:hint="eastAsia"/>
          <w:sz w:val="28"/>
          <w:szCs w:val="28"/>
        </w:rPr>
        <w:t>「チェックリスト</w:t>
      </w:r>
      <w:r w:rsidR="00EF4B5D" w:rsidRPr="004B6D6E">
        <w:rPr>
          <w:rFonts w:asciiTheme="minorEastAsia" w:hAnsiTheme="minorEastAsia" w:hint="eastAsia"/>
          <w:sz w:val="28"/>
          <w:szCs w:val="28"/>
        </w:rPr>
        <w:t>（その</w:t>
      </w:r>
      <w:r w:rsidR="00396EEF" w:rsidRPr="004B6D6E">
        <w:rPr>
          <w:rFonts w:asciiTheme="minorEastAsia" w:hAnsiTheme="minorEastAsia" w:hint="eastAsia"/>
          <w:sz w:val="28"/>
          <w:szCs w:val="28"/>
        </w:rPr>
        <w:t>１</w:t>
      </w:r>
      <w:r w:rsidR="00EF4B5D" w:rsidRPr="004B6D6E">
        <w:rPr>
          <w:rFonts w:asciiTheme="minorEastAsia" w:hAnsiTheme="minorEastAsia" w:hint="eastAsia"/>
          <w:sz w:val="28"/>
          <w:szCs w:val="28"/>
        </w:rPr>
        <w:t>）</w:t>
      </w:r>
      <w:r w:rsidR="00823B0C">
        <w:rPr>
          <w:rFonts w:asciiTheme="minorEastAsia" w:hAnsiTheme="minorEastAsia" w:hint="eastAsia"/>
          <w:sz w:val="28"/>
          <w:szCs w:val="28"/>
        </w:rPr>
        <w:t>」に一つでもレ点</w:t>
      </w:r>
      <w:r>
        <w:rPr>
          <w:rFonts w:asciiTheme="minorEastAsia" w:hAnsiTheme="minorEastAsia" w:hint="eastAsia"/>
          <w:sz w:val="28"/>
          <w:szCs w:val="28"/>
        </w:rPr>
        <w:t>があり、</w:t>
      </w:r>
      <w:r w:rsidR="00396EEF" w:rsidRPr="004B6D6E">
        <w:rPr>
          <w:rFonts w:asciiTheme="minorEastAsia" w:hAnsiTheme="minorEastAsia" w:hint="eastAsia"/>
          <w:sz w:val="28"/>
          <w:szCs w:val="28"/>
        </w:rPr>
        <w:t>または聞き取りで</w:t>
      </w:r>
      <w:r w:rsidR="00A64017" w:rsidRPr="004B6D6E">
        <w:rPr>
          <w:rFonts w:asciiTheme="minorEastAsia" w:hAnsiTheme="minorEastAsia" w:hint="eastAsia"/>
          <w:sz w:val="28"/>
          <w:szCs w:val="28"/>
        </w:rPr>
        <w:t>発熱症状や咳などの症状がある避難者は</w:t>
      </w:r>
      <w:r w:rsidR="00D102DA">
        <w:rPr>
          <w:rFonts w:asciiTheme="minorEastAsia" w:hAnsiTheme="minorEastAsia" w:hint="eastAsia"/>
          <w:sz w:val="28"/>
          <w:szCs w:val="28"/>
        </w:rPr>
        <w:t>、世帯ごとに</w:t>
      </w:r>
      <w:r w:rsidR="002E7CFC" w:rsidRPr="004B6D6E">
        <w:rPr>
          <w:rFonts w:asciiTheme="minorEastAsia" w:hAnsiTheme="minorEastAsia" w:hint="eastAsia"/>
          <w:b/>
          <w:sz w:val="28"/>
          <w:szCs w:val="28"/>
          <w:u w:val="single"/>
        </w:rPr>
        <w:t>観察ゾーン</w:t>
      </w:r>
      <w:r w:rsidR="00A64017" w:rsidRPr="004B6D6E">
        <w:rPr>
          <w:rFonts w:asciiTheme="minorEastAsia" w:hAnsiTheme="minorEastAsia" w:hint="eastAsia"/>
          <w:sz w:val="28"/>
          <w:szCs w:val="28"/>
        </w:rPr>
        <w:t>で受入れ</w:t>
      </w:r>
      <w:r w:rsidR="00EF4B5D" w:rsidRPr="004B6D6E">
        <w:rPr>
          <w:rFonts w:asciiTheme="minorEastAsia" w:hAnsiTheme="minorEastAsia" w:hint="eastAsia"/>
          <w:sz w:val="28"/>
          <w:szCs w:val="28"/>
        </w:rPr>
        <w:t>る。</w:t>
      </w:r>
    </w:p>
    <w:p w:rsidR="00FE3553" w:rsidRDefault="0099298E" w:rsidP="0099298E">
      <w:pPr>
        <w:autoSpaceDE w:val="0"/>
        <w:autoSpaceDN w:val="0"/>
        <w:snapToGrid w:val="0"/>
        <w:spacing w:line="276" w:lineRule="auto"/>
        <w:ind w:left="1154" w:hangingChars="412" w:hanging="115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→</w:t>
      </w:r>
      <w:r w:rsidR="008B0A50" w:rsidRPr="004B6D6E">
        <w:rPr>
          <w:rFonts w:asciiTheme="minorEastAsia" w:hAnsiTheme="minorEastAsia" w:hint="eastAsia"/>
          <w:sz w:val="28"/>
          <w:szCs w:val="28"/>
        </w:rPr>
        <w:t>濃厚接触者が避難してきた際には、保健所へ連絡後、保健師等と連携して適切に対応する。また、</w:t>
      </w:r>
      <w:r w:rsidR="00A64017" w:rsidRPr="004B6D6E">
        <w:rPr>
          <w:rFonts w:asciiTheme="minorEastAsia" w:hAnsiTheme="minorEastAsia" w:hint="eastAsia"/>
          <w:sz w:val="28"/>
          <w:szCs w:val="28"/>
        </w:rPr>
        <w:t>避難者</w:t>
      </w:r>
      <w:r w:rsidR="008B0A50" w:rsidRPr="004B6D6E">
        <w:rPr>
          <w:rFonts w:asciiTheme="minorEastAsia" w:hAnsiTheme="minorEastAsia" w:hint="eastAsia"/>
          <w:sz w:val="28"/>
          <w:szCs w:val="28"/>
        </w:rPr>
        <w:t>は</w:t>
      </w:r>
      <w:r w:rsidR="00035DE9">
        <w:rPr>
          <w:rFonts w:asciiTheme="minorEastAsia" w:hAnsiTheme="minorEastAsia" w:hint="eastAsia"/>
          <w:sz w:val="28"/>
          <w:szCs w:val="28"/>
        </w:rPr>
        <w:t>体調を定期的に</w:t>
      </w:r>
      <w:r w:rsidR="00A64017" w:rsidRPr="004B6D6E">
        <w:rPr>
          <w:rFonts w:asciiTheme="minorEastAsia" w:hAnsiTheme="minorEastAsia" w:hint="eastAsia"/>
          <w:sz w:val="28"/>
          <w:szCs w:val="28"/>
        </w:rPr>
        <w:t>確認する。</w:t>
      </w:r>
    </w:p>
    <w:p w:rsidR="00FE3553" w:rsidRDefault="00FE3553" w:rsidP="00FE3553">
      <w:pPr>
        <w:autoSpaceDE w:val="0"/>
        <w:autoSpaceDN w:val="0"/>
        <w:snapToGrid w:val="0"/>
        <w:spacing w:line="120" w:lineRule="auto"/>
        <w:ind w:left="840" w:hangingChars="300" w:hanging="840"/>
        <w:rPr>
          <w:rFonts w:asciiTheme="minorEastAsia" w:hAnsiTheme="minorEastAsia"/>
          <w:sz w:val="28"/>
          <w:szCs w:val="28"/>
        </w:rPr>
      </w:pPr>
    </w:p>
    <w:p w:rsidR="00035DE9" w:rsidRDefault="0099298E" w:rsidP="0099298E">
      <w:pPr>
        <w:autoSpaceDE w:val="0"/>
        <w:autoSpaceDN w:val="0"/>
        <w:snapToGrid w:val="0"/>
        <w:spacing w:line="360" w:lineRule="auto"/>
        <w:ind w:left="840" w:hangingChars="300" w:hanging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D71586">
        <w:rPr>
          <w:rFonts w:asciiTheme="minorEastAsia" w:hAnsiTheme="minorEastAsia" w:hint="eastAsia"/>
          <w:sz w:val="28"/>
          <w:szCs w:val="28"/>
        </w:rPr>
        <w:t>（２）</w:t>
      </w:r>
      <w:r w:rsidR="00396EEF" w:rsidRPr="004B6D6E">
        <w:rPr>
          <w:rFonts w:asciiTheme="minorEastAsia" w:hAnsiTheme="minorEastAsia" w:hint="eastAsia"/>
          <w:sz w:val="28"/>
          <w:szCs w:val="28"/>
        </w:rPr>
        <w:t>「チェックリスト</w:t>
      </w:r>
      <w:r w:rsidR="00EF4B5D" w:rsidRPr="004B6D6E">
        <w:rPr>
          <w:rFonts w:asciiTheme="minorEastAsia" w:hAnsiTheme="minorEastAsia" w:hint="eastAsia"/>
          <w:sz w:val="28"/>
          <w:szCs w:val="28"/>
        </w:rPr>
        <w:t>（その</w:t>
      </w:r>
      <w:r w:rsidR="00396EEF" w:rsidRPr="004B6D6E">
        <w:rPr>
          <w:rFonts w:asciiTheme="minorEastAsia" w:hAnsiTheme="minorEastAsia" w:hint="eastAsia"/>
          <w:sz w:val="28"/>
          <w:szCs w:val="28"/>
        </w:rPr>
        <w:t>２</w:t>
      </w:r>
      <w:r w:rsidR="00EF4B5D" w:rsidRPr="004B6D6E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」に</w:t>
      </w:r>
      <w:r w:rsidR="00035DE9">
        <w:rPr>
          <w:rFonts w:asciiTheme="minorEastAsia" w:hAnsiTheme="minorEastAsia" w:hint="eastAsia"/>
          <w:sz w:val="28"/>
          <w:szCs w:val="28"/>
        </w:rPr>
        <w:t>レ点が</w:t>
      </w:r>
      <w:r>
        <w:rPr>
          <w:rFonts w:asciiTheme="minorEastAsia" w:hAnsiTheme="minorEastAsia" w:hint="eastAsia"/>
          <w:sz w:val="28"/>
          <w:szCs w:val="28"/>
        </w:rPr>
        <w:t>無く、</w:t>
      </w:r>
      <w:r w:rsidR="00396EEF" w:rsidRPr="004B6D6E">
        <w:rPr>
          <w:rFonts w:asciiTheme="minorEastAsia" w:hAnsiTheme="minorEastAsia" w:hint="eastAsia"/>
          <w:sz w:val="28"/>
          <w:szCs w:val="28"/>
        </w:rPr>
        <w:t>または聞き取りで健康状態に問題がなかった人</w:t>
      </w:r>
      <w:r w:rsidR="001404FD" w:rsidRPr="004B6D6E">
        <w:rPr>
          <w:rFonts w:asciiTheme="minorEastAsia" w:hAnsiTheme="minorEastAsia" w:hint="eastAsia"/>
          <w:sz w:val="28"/>
          <w:szCs w:val="28"/>
        </w:rPr>
        <w:t>（世帯）は、</w:t>
      </w:r>
      <w:r w:rsidR="001404FD" w:rsidRPr="004B6D6E">
        <w:rPr>
          <w:rFonts w:asciiTheme="minorEastAsia" w:hAnsiTheme="minorEastAsia" w:hint="eastAsia"/>
          <w:b/>
          <w:sz w:val="28"/>
          <w:szCs w:val="28"/>
          <w:u w:val="single"/>
        </w:rPr>
        <w:t>一般ゾーン</w:t>
      </w:r>
      <w:r w:rsidR="001404FD" w:rsidRPr="004B6D6E">
        <w:rPr>
          <w:rFonts w:asciiTheme="minorEastAsia" w:hAnsiTheme="minorEastAsia" w:hint="eastAsia"/>
          <w:sz w:val="28"/>
          <w:szCs w:val="28"/>
        </w:rPr>
        <w:t>で受入れを行う</w:t>
      </w:r>
      <w:r w:rsidR="00035DE9">
        <w:rPr>
          <w:rFonts w:asciiTheme="minorEastAsia" w:hAnsiTheme="minorEastAsia" w:hint="eastAsia"/>
          <w:sz w:val="28"/>
          <w:szCs w:val="28"/>
        </w:rPr>
        <w:t>。</w:t>
      </w:r>
    </w:p>
    <w:p w:rsidR="00035DE9" w:rsidRPr="00035DE9" w:rsidRDefault="00035DE9" w:rsidP="00FE3553">
      <w:pPr>
        <w:autoSpaceDE w:val="0"/>
        <w:autoSpaceDN w:val="0"/>
        <w:snapToGrid w:val="0"/>
        <w:spacing w:line="360" w:lineRule="auto"/>
        <w:ind w:left="560" w:hangingChars="200" w:hanging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035DE9">
        <w:rPr>
          <w:rFonts w:asciiTheme="minorEastAsia" w:hAnsiTheme="minorEastAsia" w:hint="eastAsia"/>
          <w:sz w:val="28"/>
          <w:szCs w:val="28"/>
        </w:rPr>
        <w:t>また、</w:t>
      </w:r>
      <w:r>
        <w:rPr>
          <w:rFonts w:asciiTheme="minorEastAsia" w:hAnsiTheme="minorEastAsia" w:hint="eastAsia"/>
          <w:sz w:val="28"/>
          <w:szCs w:val="28"/>
        </w:rPr>
        <w:t>避難者は体調を定期的に</w:t>
      </w:r>
      <w:r w:rsidRPr="00035DE9">
        <w:rPr>
          <w:rFonts w:asciiTheme="minorEastAsia" w:hAnsiTheme="minorEastAsia" w:hint="eastAsia"/>
          <w:sz w:val="28"/>
          <w:szCs w:val="28"/>
        </w:rPr>
        <w:t>確認する。</w:t>
      </w:r>
    </w:p>
    <w:p w:rsidR="0030181C" w:rsidRPr="006F15BC" w:rsidRDefault="0030181C" w:rsidP="00F74124">
      <w:pPr>
        <w:autoSpaceDE w:val="0"/>
        <w:autoSpaceDN w:val="0"/>
        <w:snapToGrid w:val="0"/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6F15BC">
        <w:rPr>
          <w:rFonts w:asciiTheme="majorEastAsia" w:eastAsiaTheme="majorEastAsia" w:hAnsiTheme="majorEastAsia" w:hint="eastAsia"/>
          <w:b/>
          <w:sz w:val="28"/>
          <w:szCs w:val="28"/>
        </w:rPr>
        <w:t>【一般・観察ゾーンの共通ポイント】</w:t>
      </w:r>
    </w:p>
    <w:p w:rsidR="0030181C" w:rsidRPr="004B6D6E" w:rsidRDefault="00035DE9" w:rsidP="00DD3EC0">
      <w:pPr>
        <w:autoSpaceDE w:val="0"/>
        <w:autoSpaceDN w:val="0"/>
        <w:snapToGrid w:val="0"/>
        <w:spacing w:line="360" w:lineRule="auto"/>
        <w:ind w:right="-1"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　避難者スペース（区画）</w:t>
      </w:r>
      <w:r w:rsidR="0030181C" w:rsidRPr="004B6D6E">
        <w:rPr>
          <w:rFonts w:asciiTheme="minorEastAsia" w:hAnsiTheme="minorEastAsia" w:hint="eastAsia"/>
          <w:sz w:val="28"/>
          <w:szCs w:val="28"/>
        </w:rPr>
        <w:t>の間は通路幅として約２メートルを確保</w:t>
      </w:r>
      <w:r>
        <w:rPr>
          <w:rFonts w:asciiTheme="minorEastAsia" w:hAnsiTheme="minorEastAsia" w:hint="eastAsia"/>
          <w:sz w:val="28"/>
          <w:szCs w:val="28"/>
        </w:rPr>
        <w:t>する</w:t>
      </w:r>
      <w:r w:rsidR="00F74124">
        <w:rPr>
          <w:rFonts w:asciiTheme="minorEastAsia" w:hAnsiTheme="minorEastAsia" w:hint="eastAsia"/>
          <w:sz w:val="28"/>
          <w:szCs w:val="28"/>
        </w:rPr>
        <w:t>。</w:t>
      </w:r>
    </w:p>
    <w:p w:rsidR="0030181C" w:rsidRPr="004B6D6E" w:rsidRDefault="006F15BC" w:rsidP="00DD3EC0">
      <w:pPr>
        <w:autoSpaceDE w:val="0"/>
        <w:autoSpaceDN w:val="0"/>
        <w:snapToGrid w:val="0"/>
        <w:spacing w:line="360" w:lineRule="auto"/>
        <w:ind w:leftChars="50" w:left="105" w:right="-1"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□　</w:t>
      </w:r>
      <w:r w:rsidRPr="006067B6">
        <w:rPr>
          <w:rFonts w:asciiTheme="minorEastAsia" w:hAnsiTheme="minorEastAsia" w:hint="eastAsia"/>
          <w:kern w:val="0"/>
          <w:sz w:val="28"/>
          <w:szCs w:val="28"/>
        </w:rPr>
        <w:t>ドアや窓を</w:t>
      </w:r>
      <w:r w:rsidR="0030181C" w:rsidRPr="006067B6">
        <w:rPr>
          <w:rFonts w:asciiTheme="minorEastAsia" w:hAnsiTheme="minorEastAsia" w:hint="eastAsia"/>
          <w:kern w:val="0"/>
          <w:sz w:val="28"/>
          <w:szCs w:val="28"/>
        </w:rPr>
        <w:t>常に解放し</w:t>
      </w:r>
      <w:r w:rsidRPr="006067B6">
        <w:rPr>
          <w:rFonts w:asciiTheme="minorEastAsia" w:hAnsiTheme="minorEastAsia" w:hint="eastAsia"/>
          <w:kern w:val="0"/>
          <w:sz w:val="28"/>
          <w:szCs w:val="28"/>
        </w:rPr>
        <w:t>て</w:t>
      </w:r>
      <w:r w:rsidR="0030181C" w:rsidRPr="006067B6">
        <w:rPr>
          <w:rFonts w:asciiTheme="minorEastAsia" w:hAnsiTheme="minorEastAsia" w:hint="eastAsia"/>
          <w:kern w:val="0"/>
          <w:sz w:val="28"/>
          <w:szCs w:val="28"/>
        </w:rPr>
        <w:t>換気。難しい場合は</w:t>
      </w:r>
      <w:r w:rsidRPr="006067B6">
        <w:rPr>
          <w:rFonts w:asciiTheme="minorEastAsia" w:hAnsiTheme="minorEastAsia" w:hint="eastAsia"/>
          <w:kern w:val="0"/>
          <w:sz w:val="28"/>
          <w:szCs w:val="28"/>
        </w:rPr>
        <w:t>１</w:t>
      </w:r>
      <w:r w:rsidR="0030181C" w:rsidRPr="006067B6">
        <w:rPr>
          <w:rFonts w:asciiTheme="minorEastAsia" w:hAnsiTheme="minorEastAsia" w:hint="eastAsia"/>
          <w:kern w:val="0"/>
          <w:sz w:val="28"/>
          <w:szCs w:val="28"/>
        </w:rPr>
        <w:t>時間に</w:t>
      </w:r>
      <w:r w:rsidR="00F74124" w:rsidRPr="006067B6">
        <w:rPr>
          <w:rFonts w:asciiTheme="minorEastAsia" w:hAnsiTheme="minorEastAsia" w:hint="eastAsia"/>
          <w:kern w:val="0"/>
          <w:sz w:val="28"/>
          <w:szCs w:val="28"/>
        </w:rPr>
        <w:t>10</w:t>
      </w:r>
      <w:r w:rsidR="0030181C" w:rsidRPr="006067B6">
        <w:rPr>
          <w:rFonts w:asciiTheme="minorEastAsia" w:hAnsiTheme="minorEastAsia" w:hint="eastAsia"/>
          <w:kern w:val="0"/>
          <w:sz w:val="28"/>
          <w:szCs w:val="28"/>
        </w:rPr>
        <w:t>分程度換気</w:t>
      </w:r>
      <w:r w:rsidR="00035DE9" w:rsidRPr="006067B6">
        <w:rPr>
          <w:rFonts w:asciiTheme="minorEastAsia" w:hAnsiTheme="minorEastAsia" w:hint="eastAsia"/>
          <w:kern w:val="0"/>
          <w:sz w:val="28"/>
          <w:szCs w:val="28"/>
        </w:rPr>
        <w:t>する</w:t>
      </w:r>
      <w:r w:rsidR="00563D22">
        <w:rPr>
          <w:rFonts w:asciiTheme="minorEastAsia" w:hAnsiTheme="minorEastAsia" w:hint="eastAsia"/>
          <w:kern w:val="0"/>
          <w:sz w:val="28"/>
          <w:szCs w:val="28"/>
        </w:rPr>
        <w:t>。</w:t>
      </w:r>
    </w:p>
    <w:p w:rsidR="0030181C" w:rsidRPr="004B6D6E" w:rsidRDefault="0030181C" w:rsidP="00F74124">
      <w:pPr>
        <w:autoSpaceDE w:val="0"/>
        <w:autoSpaceDN w:val="0"/>
        <w:snapToGrid w:val="0"/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4B6D6E">
        <w:rPr>
          <w:rFonts w:asciiTheme="minorEastAsia" w:hAnsiTheme="minorEastAsia" w:hint="eastAsia"/>
          <w:sz w:val="28"/>
          <w:szCs w:val="28"/>
        </w:rPr>
        <w:t>□　扇風機やサーキュレーターなどを使って効率よく換気する</w:t>
      </w:r>
      <w:r w:rsidR="00F74124">
        <w:rPr>
          <w:rFonts w:asciiTheme="minorEastAsia" w:hAnsiTheme="minorEastAsia" w:hint="eastAsia"/>
          <w:sz w:val="28"/>
          <w:szCs w:val="28"/>
        </w:rPr>
        <w:t>。</w:t>
      </w:r>
    </w:p>
    <w:p w:rsidR="0030181C" w:rsidRPr="004B6D6E" w:rsidRDefault="0030181C" w:rsidP="00F74124">
      <w:pPr>
        <w:autoSpaceDE w:val="0"/>
        <w:autoSpaceDN w:val="0"/>
        <w:snapToGrid w:val="0"/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4B6D6E">
        <w:rPr>
          <w:rFonts w:asciiTheme="minorEastAsia" w:hAnsiTheme="minorEastAsia" w:hint="eastAsia"/>
          <w:sz w:val="28"/>
          <w:szCs w:val="28"/>
        </w:rPr>
        <w:t>□　出入口に手指消毒液を設置する</w:t>
      </w:r>
      <w:r w:rsidR="00F74124">
        <w:rPr>
          <w:rFonts w:asciiTheme="minorEastAsia" w:hAnsiTheme="minorEastAsia" w:hint="eastAsia"/>
          <w:sz w:val="28"/>
          <w:szCs w:val="28"/>
        </w:rPr>
        <w:t>。</w:t>
      </w:r>
    </w:p>
    <w:p w:rsidR="0030181C" w:rsidRPr="004B6D6E" w:rsidRDefault="00035DE9" w:rsidP="00F74124">
      <w:pPr>
        <w:autoSpaceDE w:val="0"/>
        <w:autoSpaceDN w:val="0"/>
        <w:snapToGrid w:val="0"/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　ゴミ袋は１避難者スペース（区画）に１枚以上</w:t>
      </w:r>
      <w:r w:rsidR="0030181C" w:rsidRPr="004B6D6E">
        <w:rPr>
          <w:rFonts w:asciiTheme="minorEastAsia" w:hAnsiTheme="minorEastAsia" w:hint="eastAsia"/>
          <w:sz w:val="28"/>
          <w:szCs w:val="28"/>
        </w:rPr>
        <w:t>配布する</w:t>
      </w:r>
      <w:r w:rsidR="00F74124">
        <w:rPr>
          <w:rFonts w:asciiTheme="minorEastAsia" w:hAnsiTheme="minorEastAsia" w:hint="eastAsia"/>
          <w:sz w:val="28"/>
          <w:szCs w:val="28"/>
        </w:rPr>
        <w:t>。</w:t>
      </w:r>
    </w:p>
    <w:p w:rsidR="00E73F08" w:rsidRDefault="00E73F08" w:rsidP="00F65152">
      <w:pPr>
        <w:autoSpaceDE w:val="0"/>
        <w:autoSpaceDN w:val="0"/>
        <w:snapToGrid w:val="0"/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</w:p>
    <w:p w:rsidR="00FF1AB1" w:rsidRPr="004B6D6E" w:rsidRDefault="00E75B68" w:rsidP="00F65152">
      <w:pPr>
        <w:autoSpaceDE w:val="0"/>
        <w:autoSpaceDN w:val="0"/>
        <w:snapToGrid w:val="0"/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5.9pt;margin-top:25.05pt;width:338.7pt;height:251.15pt;z-index:-251650048;mso-position-horizontal-relative:text;mso-position-vertical-relative:text;mso-width-relative:page;mso-height-relative:page">
            <v:imagedata r:id="rId9" o:title="観察者"/>
          </v:shape>
        </w:pict>
      </w:r>
      <w:r w:rsidR="00FF1AB1" w:rsidRPr="004B6D6E">
        <w:rPr>
          <w:rFonts w:asciiTheme="majorEastAsia" w:eastAsiaTheme="majorEastAsia" w:hAnsiTheme="majorEastAsia" w:hint="eastAsia"/>
          <w:b/>
          <w:sz w:val="28"/>
          <w:szCs w:val="28"/>
        </w:rPr>
        <w:t>観察</w:t>
      </w:r>
      <w:r w:rsidR="002E7CFC" w:rsidRPr="004B6D6E">
        <w:rPr>
          <w:rFonts w:asciiTheme="majorEastAsia" w:eastAsiaTheme="majorEastAsia" w:hAnsiTheme="majorEastAsia" w:hint="eastAsia"/>
          <w:b/>
          <w:sz w:val="28"/>
          <w:szCs w:val="28"/>
        </w:rPr>
        <w:t>ゾーンレイアウトの</w:t>
      </w:r>
      <w:r w:rsidR="00F65152">
        <w:rPr>
          <w:rFonts w:asciiTheme="majorEastAsia" w:eastAsiaTheme="majorEastAsia" w:hAnsiTheme="majorEastAsia" w:hint="eastAsia"/>
          <w:b/>
          <w:sz w:val="28"/>
          <w:szCs w:val="28"/>
        </w:rPr>
        <w:t>例</w:t>
      </w:r>
    </w:p>
    <w:p w:rsidR="00FE35E7" w:rsidRDefault="00FE35E7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FE35E7" w:rsidRDefault="00FE35E7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FE35E7" w:rsidRDefault="00FE35E7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FE35E7" w:rsidRDefault="00FE35E7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FE35E7" w:rsidRDefault="00FE35E7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FE35E7" w:rsidRDefault="00FE35E7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FE35E7" w:rsidRDefault="00FE35E7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FE35E7" w:rsidRDefault="00FE35E7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FE35E7" w:rsidRDefault="00FE35E7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FE35E7" w:rsidRDefault="00FE35E7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0BFCF8" wp14:editId="1EF477E2">
                <wp:simplePos x="0" y="0"/>
                <wp:positionH relativeFrom="column">
                  <wp:posOffset>1583487</wp:posOffset>
                </wp:positionH>
                <wp:positionV relativeFrom="paragraph">
                  <wp:posOffset>73660</wp:posOffset>
                </wp:positionV>
                <wp:extent cx="4937633" cy="299923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633" cy="29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35E7" w:rsidRPr="004B6D6E" w:rsidRDefault="00FE35E7" w:rsidP="00FE35E7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4B6D6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出典</w:t>
                            </w:r>
                            <w:r w:rsidRPr="004B6D6E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4B6D6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新型コロナウイルス避難生活お役立ちサポートブック（JVOAD）</w:t>
                            </w:r>
                          </w:p>
                          <w:p w:rsidR="00FE35E7" w:rsidRPr="004B6D6E" w:rsidRDefault="00FE35E7" w:rsidP="00FE35E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BFCF8" id="テキスト ボックス 1" o:spid="_x0000_s1030" type="#_x0000_t202" style="position:absolute;left:0;text-align:left;margin-left:124.7pt;margin-top:5.8pt;width:388.8pt;height:2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" fillcolor="white [3201]" stroked="f" strokeweight=".5pt">
                <v:textbox>
                  <w:txbxContent>
                    <w:p w:rsidR="00FE35E7" w:rsidRPr="004B6D6E" w:rsidRDefault="00FE35E7" w:rsidP="00FE35E7">
                      <w:pPr>
                        <w:snapToGrid w:val="0"/>
                        <w:spacing w:line="360" w:lineRule="auto"/>
                        <w:jc w:val="left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4B6D6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出典</w:t>
                      </w:r>
                      <w:r w:rsidRPr="004B6D6E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：</w:t>
                      </w:r>
                      <w:r w:rsidRPr="004B6D6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新型コロナウイルス避難生活お役立ちサポートブック（JVOAD）</w:t>
                      </w:r>
                    </w:p>
                    <w:p w:rsidR="00FE35E7" w:rsidRPr="004B6D6E" w:rsidRDefault="00FE35E7" w:rsidP="00FE35E7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FF1AB1" w:rsidRPr="004B6D6E" w:rsidRDefault="00FF1AB1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1377C5" w:rsidRDefault="00F65152" w:rsidP="00F74124">
      <w:pPr>
        <w:autoSpaceDE w:val="0"/>
        <w:autoSpaceDN w:val="0"/>
        <w:snapToGrid w:val="0"/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【</w:t>
      </w:r>
      <w:r w:rsidR="007D675E">
        <w:rPr>
          <w:rFonts w:asciiTheme="majorEastAsia" w:eastAsiaTheme="majorEastAsia" w:hAnsiTheme="majorEastAsia" w:hint="eastAsia"/>
          <w:b/>
          <w:sz w:val="28"/>
          <w:szCs w:val="28"/>
        </w:rPr>
        <w:t>観察ゾーン</w:t>
      </w:r>
      <w:r w:rsidR="001377C5" w:rsidRPr="004B6D6E">
        <w:rPr>
          <w:rFonts w:asciiTheme="majorEastAsia" w:eastAsiaTheme="majorEastAsia" w:hAnsiTheme="majorEastAsia" w:hint="eastAsia"/>
          <w:b/>
          <w:sz w:val="28"/>
          <w:szCs w:val="28"/>
        </w:rPr>
        <w:t>レイアウト時のポイント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</w:p>
    <w:p w:rsidR="006F15BC" w:rsidRPr="004B6D6E" w:rsidRDefault="00035DE9" w:rsidP="00563D22">
      <w:pPr>
        <w:autoSpaceDE w:val="0"/>
        <w:autoSpaceDN w:val="0"/>
        <w:snapToGrid w:val="0"/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　個室が用意できる場合には、</w:t>
      </w:r>
      <w:r w:rsidR="00563D22">
        <w:rPr>
          <w:rFonts w:asciiTheme="minorEastAsia" w:hAnsiTheme="minorEastAsia" w:hint="eastAsia"/>
          <w:sz w:val="28"/>
          <w:szCs w:val="28"/>
        </w:rPr>
        <w:t>１</w:t>
      </w:r>
      <w:r w:rsidR="006F15BC" w:rsidRPr="004B6D6E">
        <w:rPr>
          <w:rFonts w:asciiTheme="minorEastAsia" w:hAnsiTheme="minorEastAsia" w:hint="eastAsia"/>
          <w:sz w:val="28"/>
          <w:szCs w:val="28"/>
        </w:rPr>
        <w:t>部屋</w:t>
      </w:r>
      <w:r>
        <w:rPr>
          <w:rFonts w:asciiTheme="minorEastAsia" w:hAnsiTheme="minorEastAsia" w:hint="eastAsia"/>
          <w:sz w:val="28"/>
          <w:szCs w:val="28"/>
        </w:rPr>
        <w:t>に</w:t>
      </w:r>
      <w:r w:rsidR="00563D22">
        <w:rPr>
          <w:rFonts w:asciiTheme="minorEastAsia" w:hAnsiTheme="minorEastAsia" w:hint="eastAsia"/>
          <w:sz w:val="28"/>
          <w:szCs w:val="28"/>
        </w:rPr>
        <w:t>１</w:t>
      </w:r>
      <w:r>
        <w:rPr>
          <w:rFonts w:asciiTheme="minorEastAsia" w:hAnsiTheme="minorEastAsia" w:hint="eastAsia"/>
          <w:sz w:val="28"/>
          <w:szCs w:val="28"/>
        </w:rPr>
        <w:t>世帯</w:t>
      </w:r>
      <w:r w:rsidR="006F15BC" w:rsidRPr="004B6D6E">
        <w:rPr>
          <w:rFonts w:asciiTheme="minorEastAsia" w:hAnsiTheme="minorEastAsia" w:hint="eastAsia"/>
          <w:sz w:val="28"/>
          <w:szCs w:val="28"/>
        </w:rPr>
        <w:t>を割り振る</w:t>
      </w:r>
      <w:r w:rsidR="00FE3553">
        <w:rPr>
          <w:rFonts w:asciiTheme="minorEastAsia" w:hAnsiTheme="minorEastAsia" w:hint="eastAsia"/>
          <w:sz w:val="28"/>
          <w:szCs w:val="28"/>
        </w:rPr>
        <w:t>。</w:t>
      </w:r>
    </w:p>
    <w:p w:rsidR="006F15BC" w:rsidRDefault="006F15BC" w:rsidP="00F65152">
      <w:pPr>
        <w:autoSpaceDE w:val="0"/>
        <w:autoSpaceDN w:val="0"/>
        <w:snapToGrid w:val="0"/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 w:rsidRPr="004B6D6E">
        <w:rPr>
          <w:rFonts w:asciiTheme="minorEastAsia" w:hAnsiTheme="minorEastAsia" w:hint="eastAsia"/>
          <w:sz w:val="28"/>
          <w:szCs w:val="28"/>
        </w:rPr>
        <w:t>□　間仕切りで居住スペースを区切る。飛沫防止対策を実施する</w:t>
      </w:r>
      <w:r w:rsidR="00FE3553">
        <w:rPr>
          <w:rFonts w:asciiTheme="minorEastAsia" w:hAnsiTheme="minorEastAsia" w:hint="eastAsia"/>
          <w:sz w:val="28"/>
          <w:szCs w:val="28"/>
        </w:rPr>
        <w:t>。</w:t>
      </w:r>
    </w:p>
    <w:p w:rsidR="00FE35E7" w:rsidRPr="004B6D6E" w:rsidRDefault="00FE35E7" w:rsidP="00F65152">
      <w:pPr>
        <w:autoSpaceDE w:val="0"/>
        <w:autoSpaceDN w:val="0"/>
        <w:snapToGrid w:val="0"/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　段ボールベッドなどを配置する。</w:t>
      </w:r>
    </w:p>
    <w:p w:rsidR="001377C5" w:rsidRPr="004B6D6E" w:rsidRDefault="001377C5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E93A09" w:rsidRPr="004B6D6E" w:rsidRDefault="00E75B68" w:rsidP="00F74124">
      <w:pPr>
        <w:autoSpaceDE w:val="0"/>
        <w:autoSpaceDN w:val="0"/>
        <w:snapToGrid w:val="0"/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-.35pt;margin-top:14.75pt;width:455.05pt;height:230.4pt;z-index:251662336;mso-position-horizontal-relative:text;mso-position-vertical-relative:text;mso-width-relative:page;mso-height-relative:page">
            <v:imagedata r:id="rId10" o:title="一般ゾーン"/>
          </v:shape>
        </w:pict>
      </w:r>
      <w:r w:rsidR="00F65152">
        <w:rPr>
          <w:rFonts w:asciiTheme="majorEastAsia" w:eastAsiaTheme="majorEastAsia" w:hAnsiTheme="majorEastAsia" w:hint="eastAsia"/>
          <w:b/>
          <w:sz w:val="28"/>
          <w:szCs w:val="28"/>
        </w:rPr>
        <w:t>一般ゾーンレイアウト例</w:t>
      </w:r>
    </w:p>
    <w:p w:rsidR="00AE2D19" w:rsidRDefault="00AE2D19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AE2D19" w:rsidRDefault="00AE2D19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AE2D19" w:rsidRDefault="00AE2D19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AE2D19" w:rsidRDefault="00AE2D19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AE2D19" w:rsidRDefault="00AE2D19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FF1AB1" w:rsidRDefault="00FF1AB1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AE2D19" w:rsidRDefault="00AE2D19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AE2D19" w:rsidRDefault="00AE2D19" w:rsidP="00F74124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AE2D19" w:rsidRDefault="00AE2D19" w:rsidP="00F74124">
      <w:pPr>
        <w:widowControl/>
        <w:autoSpaceDE w:val="0"/>
        <w:autoSpaceDN w:val="0"/>
        <w:snapToGrid w:val="0"/>
        <w:spacing w:line="360" w:lineRule="auto"/>
        <w:rPr>
          <w:rFonts w:asciiTheme="minorEastAsia" w:hAnsiTheme="minorEastAsia"/>
          <w:bCs/>
          <w:sz w:val="28"/>
          <w:szCs w:val="28"/>
        </w:rPr>
      </w:pPr>
    </w:p>
    <w:p w:rsidR="00E73F08" w:rsidRDefault="00E73F08" w:rsidP="00E73F08">
      <w:pPr>
        <w:autoSpaceDE w:val="0"/>
        <w:autoSpaceDN w:val="0"/>
        <w:snapToGrid w:val="0"/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【一般ゾーン</w:t>
      </w:r>
      <w:r w:rsidRPr="004B6D6E">
        <w:rPr>
          <w:rFonts w:asciiTheme="majorEastAsia" w:eastAsiaTheme="majorEastAsia" w:hAnsiTheme="majorEastAsia" w:hint="eastAsia"/>
          <w:b/>
          <w:sz w:val="28"/>
          <w:szCs w:val="28"/>
        </w:rPr>
        <w:t>レイアウト時のポイント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</w:p>
    <w:p w:rsidR="00E73F08" w:rsidRDefault="00E73F08" w:rsidP="00E73F08">
      <w:pPr>
        <w:autoSpaceDE w:val="0"/>
        <w:autoSpaceDN w:val="0"/>
        <w:snapToGrid w:val="0"/>
        <w:spacing w:line="360" w:lineRule="auto"/>
        <w:rPr>
          <w:rFonts w:asciiTheme="minorEastAsia" w:hAnsiTheme="minorEastAsia"/>
          <w:kern w:val="0"/>
          <w:sz w:val="28"/>
          <w:szCs w:val="28"/>
        </w:rPr>
      </w:pPr>
      <w:r w:rsidRPr="004B6D6E">
        <w:rPr>
          <w:rFonts w:asciiTheme="minorEastAsia" w:hAnsiTheme="minorEastAsia" w:hint="eastAsia"/>
          <w:sz w:val="28"/>
          <w:szCs w:val="28"/>
        </w:rPr>
        <w:t xml:space="preserve">□　</w:t>
      </w:r>
      <w:r w:rsidRPr="003E0963"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>間仕切りを使用しない場合</w:t>
      </w:r>
      <w:r w:rsidRPr="00563D22">
        <w:rPr>
          <w:rFonts w:asciiTheme="minorEastAsia" w:hAnsiTheme="minorEastAsia" w:hint="eastAsia"/>
          <w:kern w:val="0"/>
          <w:sz w:val="28"/>
          <w:szCs w:val="28"/>
        </w:rPr>
        <w:t>は、養生テープなどで区画割りをする</w:t>
      </w:r>
      <w:r>
        <w:rPr>
          <w:rFonts w:asciiTheme="minorEastAsia" w:hAnsiTheme="minorEastAsia" w:hint="eastAsia"/>
          <w:kern w:val="0"/>
          <w:sz w:val="28"/>
          <w:szCs w:val="28"/>
        </w:rPr>
        <w:t>。その</w:t>
      </w:r>
    </w:p>
    <w:p w:rsidR="00E73F08" w:rsidRPr="00DD3EC0" w:rsidRDefault="00E73F08" w:rsidP="00E73F08">
      <w:pPr>
        <w:autoSpaceDE w:val="0"/>
        <w:autoSpaceDN w:val="0"/>
        <w:snapToGrid w:val="0"/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際には隣の区画との間を１～２メートルほど確保する</w:t>
      </w:r>
    </w:p>
    <w:p w:rsidR="00AE2D19" w:rsidRPr="0042755B" w:rsidRDefault="00E73F08" w:rsidP="0042755B">
      <w:pPr>
        <w:widowControl/>
        <w:autoSpaceDE w:val="0"/>
        <w:autoSpaceDN w:val="0"/>
        <w:snapToGrid w:val="0"/>
        <w:spacing w:line="360" w:lineRule="auto"/>
        <w:ind w:left="280" w:hangingChars="100" w:hanging="280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 xml:space="preserve">□　</w:t>
      </w:r>
      <w:r w:rsidRPr="003E0963">
        <w:rPr>
          <w:rFonts w:asciiTheme="minorEastAsia" w:hAnsiTheme="minorEastAsia" w:hint="eastAsia"/>
          <w:b/>
          <w:bCs/>
          <w:sz w:val="28"/>
          <w:szCs w:val="28"/>
          <w:u w:val="single"/>
        </w:rPr>
        <w:t>間仕切りを使用する場合</w:t>
      </w:r>
      <w:r>
        <w:rPr>
          <w:rFonts w:asciiTheme="minorEastAsia" w:hAnsiTheme="minorEastAsia" w:hint="eastAsia"/>
          <w:bCs/>
          <w:sz w:val="28"/>
          <w:szCs w:val="28"/>
        </w:rPr>
        <w:t>も</w:t>
      </w:r>
      <w:r>
        <w:rPr>
          <w:rFonts w:asciiTheme="minorEastAsia" w:hAnsiTheme="minorEastAsia" w:hint="eastAsia"/>
          <w:kern w:val="0"/>
          <w:sz w:val="28"/>
          <w:szCs w:val="28"/>
        </w:rPr>
        <w:t>区画の間隔を１～２メートルほど確保する</w:t>
      </w:r>
      <w:r w:rsidR="0042755B">
        <w:rPr>
          <w:rFonts w:asciiTheme="minorEastAsia" w:hAnsiTheme="minorEastAsia" w:hint="eastAsia"/>
          <w:kern w:val="0"/>
          <w:sz w:val="28"/>
          <w:szCs w:val="28"/>
        </w:rPr>
        <w:t>ことが望ましいが</w:t>
      </w:r>
      <w:r>
        <w:rPr>
          <w:rFonts w:asciiTheme="minorEastAsia" w:hAnsiTheme="minorEastAsia" w:hint="eastAsia"/>
          <w:kern w:val="0"/>
          <w:sz w:val="28"/>
          <w:szCs w:val="28"/>
        </w:rPr>
        <w:t>、</w:t>
      </w:r>
      <w:r w:rsidR="0042755B">
        <w:rPr>
          <w:rFonts w:asciiTheme="minorEastAsia" w:hAnsiTheme="minorEastAsia" w:hint="eastAsia"/>
          <w:kern w:val="0"/>
          <w:sz w:val="28"/>
          <w:szCs w:val="28"/>
        </w:rPr>
        <w:t>避難者</w:t>
      </w:r>
      <w:r w:rsidR="003E0963">
        <w:rPr>
          <w:rFonts w:asciiTheme="minorEastAsia" w:hAnsiTheme="minorEastAsia" w:hint="eastAsia"/>
          <w:kern w:val="0"/>
          <w:sz w:val="28"/>
          <w:szCs w:val="28"/>
        </w:rPr>
        <w:t>数が増加し、</w:t>
      </w:r>
      <w:r w:rsidR="0042755B">
        <w:rPr>
          <w:rFonts w:asciiTheme="minorEastAsia" w:hAnsiTheme="minorEastAsia" w:hint="eastAsia"/>
          <w:kern w:val="0"/>
          <w:sz w:val="28"/>
          <w:szCs w:val="28"/>
        </w:rPr>
        <w:t>避難</w:t>
      </w:r>
      <w:r w:rsidR="003E0963">
        <w:rPr>
          <w:rFonts w:asciiTheme="minorEastAsia" w:hAnsiTheme="minorEastAsia" w:hint="eastAsia"/>
          <w:kern w:val="0"/>
          <w:sz w:val="28"/>
          <w:szCs w:val="28"/>
        </w:rPr>
        <w:t>スペース</w:t>
      </w:r>
      <w:r w:rsidR="0042755B">
        <w:rPr>
          <w:rFonts w:asciiTheme="minorEastAsia" w:hAnsiTheme="minorEastAsia" w:hint="eastAsia"/>
          <w:kern w:val="0"/>
          <w:sz w:val="28"/>
          <w:szCs w:val="28"/>
        </w:rPr>
        <w:t>を</w:t>
      </w:r>
      <w:r w:rsidR="003E0963">
        <w:rPr>
          <w:rFonts w:asciiTheme="minorEastAsia" w:hAnsiTheme="minorEastAsia" w:hint="eastAsia"/>
          <w:kern w:val="0"/>
          <w:sz w:val="28"/>
          <w:szCs w:val="28"/>
        </w:rPr>
        <w:t>確保できない場合には、</w:t>
      </w:r>
      <w:r w:rsidR="0042755B">
        <w:rPr>
          <w:rFonts w:asciiTheme="minorEastAsia" w:hAnsiTheme="minorEastAsia" w:hint="eastAsia"/>
          <w:kern w:val="0"/>
          <w:sz w:val="28"/>
          <w:szCs w:val="28"/>
        </w:rPr>
        <w:t>適切な</w:t>
      </w:r>
      <w:r w:rsidR="003E0963">
        <w:rPr>
          <w:rFonts w:asciiTheme="minorEastAsia" w:hAnsiTheme="minorEastAsia" w:hint="eastAsia"/>
          <w:kern w:val="0"/>
          <w:sz w:val="28"/>
          <w:szCs w:val="28"/>
        </w:rPr>
        <w:t>通路</w:t>
      </w:r>
      <w:r w:rsidR="0042755B">
        <w:rPr>
          <w:rFonts w:asciiTheme="minorEastAsia" w:hAnsiTheme="minorEastAsia" w:hint="eastAsia"/>
          <w:kern w:val="0"/>
          <w:sz w:val="28"/>
          <w:szCs w:val="28"/>
        </w:rPr>
        <w:t>幅</w:t>
      </w:r>
      <w:r w:rsidR="003E0963">
        <w:rPr>
          <w:rFonts w:asciiTheme="minorEastAsia" w:hAnsiTheme="minorEastAsia" w:hint="eastAsia"/>
          <w:kern w:val="0"/>
          <w:sz w:val="28"/>
          <w:szCs w:val="28"/>
        </w:rPr>
        <w:t>を確保したうえで、空いているスペースに</w:t>
      </w:r>
      <w:r w:rsidR="003E0963" w:rsidRPr="003063CD"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>間仕切りを使用した避難スペース</w:t>
      </w:r>
      <w:r w:rsidR="003E0963">
        <w:rPr>
          <w:rFonts w:asciiTheme="minorEastAsia" w:hAnsiTheme="minorEastAsia" w:hint="eastAsia"/>
          <w:kern w:val="0"/>
          <w:sz w:val="28"/>
          <w:szCs w:val="28"/>
        </w:rPr>
        <w:t>を設置することができる。</w:t>
      </w:r>
    </w:p>
    <w:p w:rsidR="0042755B" w:rsidRDefault="0042755B" w:rsidP="00F74124">
      <w:pPr>
        <w:widowControl/>
        <w:autoSpaceDE w:val="0"/>
        <w:autoSpaceDN w:val="0"/>
        <w:snapToGrid w:val="0"/>
        <w:spacing w:line="360" w:lineRule="auto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noProof/>
          <w:kern w:val="0"/>
          <w:sz w:val="28"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148665</wp:posOffset>
            </wp:positionH>
            <wp:positionV relativeFrom="paragraph">
              <wp:posOffset>99481</wp:posOffset>
            </wp:positionV>
            <wp:extent cx="6111240" cy="2788285"/>
            <wp:effectExtent l="0" t="0" r="3810" b="0"/>
            <wp:wrapNone/>
            <wp:docPr id="4" name="図 4" descr="C:\Users\0004487\AppData\Local\Microsoft\Windows\INetCache\Content.Word\パーテーショ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0004487\AppData\Local\Microsoft\Windows\INetCache\Content.Word\パーテーション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55B" w:rsidRDefault="0042755B" w:rsidP="00F74124">
      <w:pPr>
        <w:widowControl/>
        <w:autoSpaceDE w:val="0"/>
        <w:autoSpaceDN w:val="0"/>
        <w:snapToGrid w:val="0"/>
        <w:spacing w:line="360" w:lineRule="auto"/>
        <w:rPr>
          <w:rFonts w:asciiTheme="minorEastAsia" w:hAnsiTheme="minorEastAsia"/>
          <w:bCs/>
          <w:sz w:val="28"/>
          <w:szCs w:val="28"/>
        </w:rPr>
      </w:pPr>
    </w:p>
    <w:p w:rsidR="0042755B" w:rsidRDefault="0042755B" w:rsidP="00F74124">
      <w:pPr>
        <w:widowControl/>
        <w:autoSpaceDE w:val="0"/>
        <w:autoSpaceDN w:val="0"/>
        <w:snapToGrid w:val="0"/>
        <w:spacing w:line="360" w:lineRule="auto"/>
        <w:rPr>
          <w:rFonts w:asciiTheme="minorEastAsia" w:hAnsiTheme="minorEastAsia"/>
          <w:bCs/>
          <w:sz w:val="28"/>
          <w:szCs w:val="28"/>
        </w:rPr>
      </w:pPr>
    </w:p>
    <w:p w:rsidR="0042755B" w:rsidRDefault="0042755B" w:rsidP="00F74124">
      <w:pPr>
        <w:widowControl/>
        <w:autoSpaceDE w:val="0"/>
        <w:autoSpaceDN w:val="0"/>
        <w:snapToGrid w:val="0"/>
        <w:spacing w:line="360" w:lineRule="auto"/>
        <w:rPr>
          <w:rFonts w:asciiTheme="minorEastAsia" w:hAnsiTheme="minorEastAsia"/>
          <w:bCs/>
          <w:sz w:val="28"/>
          <w:szCs w:val="28"/>
        </w:rPr>
      </w:pPr>
    </w:p>
    <w:p w:rsidR="0042755B" w:rsidRDefault="0042755B" w:rsidP="00F74124">
      <w:pPr>
        <w:widowControl/>
        <w:autoSpaceDE w:val="0"/>
        <w:autoSpaceDN w:val="0"/>
        <w:snapToGrid w:val="0"/>
        <w:spacing w:line="360" w:lineRule="auto"/>
        <w:rPr>
          <w:rFonts w:asciiTheme="minorEastAsia" w:hAnsiTheme="minorEastAsia"/>
          <w:bCs/>
          <w:sz w:val="28"/>
          <w:szCs w:val="28"/>
        </w:rPr>
      </w:pPr>
    </w:p>
    <w:p w:rsidR="00AE2D19" w:rsidRDefault="00AE2D19" w:rsidP="00F74124">
      <w:pPr>
        <w:widowControl/>
        <w:autoSpaceDE w:val="0"/>
        <w:autoSpaceDN w:val="0"/>
        <w:snapToGrid w:val="0"/>
        <w:spacing w:line="360" w:lineRule="auto"/>
        <w:rPr>
          <w:rFonts w:asciiTheme="minorEastAsia" w:hAnsiTheme="minorEastAsia"/>
          <w:bCs/>
          <w:sz w:val="28"/>
          <w:szCs w:val="28"/>
        </w:rPr>
      </w:pPr>
    </w:p>
    <w:p w:rsidR="0042755B" w:rsidRDefault="0042755B" w:rsidP="00F74124">
      <w:pPr>
        <w:widowControl/>
        <w:autoSpaceDE w:val="0"/>
        <w:autoSpaceDN w:val="0"/>
        <w:snapToGrid w:val="0"/>
        <w:spacing w:line="360" w:lineRule="auto"/>
        <w:rPr>
          <w:rFonts w:asciiTheme="minorEastAsia" w:hAnsiTheme="minorEastAsia"/>
          <w:bCs/>
          <w:sz w:val="28"/>
          <w:szCs w:val="28"/>
        </w:rPr>
      </w:pPr>
    </w:p>
    <w:p w:rsidR="0042755B" w:rsidRDefault="0042755B" w:rsidP="00F74124">
      <w:pPr>
        <w:widowControl/>
        <w:autoSpaceDE w:val="0"/>
        <w:autoSpaceDN w:val="0"/>
        <w:snapToGrid w:val="0"/>
        <w:spacing w:line="360" w:lineRule="auto"/>
        <w:rPr>
          <w:rFonts w:asciiTheme="minorEastAsia" w:hAnsiTheme="minorEastAsia"/>
          <w:bCs/>
          <w:sz w:val="28"/>
          <w:szCs w:val="28"/>
        </w:rPr>
      </w:pPr>
    </w:p>
    <w:p w:rsidR="0042755B" w:rsidRPr="0042755B" w:rsidRDefault="0042755B" w:rsidP="00F74124">
      <w:pPr>
        <w:widowControl/>
        <w:autoSpaceDE w:val="0"/>
        <w:autoSpaceDN w:val="0"/>
        <w:snapToGrid w:val="0"/>
        <w:spacing w:line="360" w:lineRule="auto"/>
        <w:rPr>
          <w:rFonts w:asciiTheme="minorEastAsia" w:hAnsiTheme="minorEastAsia"/>
          <w:bCs/>
          <w:sz w:val="28"/>
          <w:szCs w:val="28"/>
        </w:rPr>
      </w:pPr>
    </w:p>
    <w:p w:rsidR="00035DE9" w:rsidRPr="00035DE9" w:rsidRDefault="00AB4C34" w:rsidP="00F74124">
      <w:pPr>
        <w:widowControl/>
        <w:autoSpaceDE w:val="0"/>
        <w:autoSpaceDN w:val="0"/>
        <w:snapToGrid w:val="0"/>
        <w:spacing w:line="360" w:lineRule="auto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【一般ゾーン・観察ゾーン共通</w:t>
      </w:r>
      <w:r w:rsidR="00035DE9" w:rsidRPr="00035DE9">
        <w:rPr>
          <w:rFonts w:asciiTheme="minorEastAsia" w:hAnsiTheme="minorEastAsia" w:hint="eastAsia"/>
          <w:bCs/>
          <w:sz w:val="28"/>
          <w:szCs w:val="28"/>
        </w:rPr>
        <w:t>使用資機材例】</w:t>
      </w:r>
    </w:p>
    <w:p w:rsidR="00035DE9" w:rsidRPr="00035DE9" w:rsidRDefault="00035DE9" w:rsidP="00D102DA">
      <w:pPr>
        <w:widowControl/>
        <w:autoSpaceDE w:val="0"/>
        <w:autoSpaceDN w:val="0"/>
        <w:snapToGrid w:val="0"/>
        <w:spacing w:line="276" w:lineRule="auto"/>
        <w:ind w:leftChars="100" w:left="210"/>
        <w:rPr>
          <w:rFonts w:asciiTheme="minorEastAsia" w:hAnsiTheme="minorEastAsia"/>
          <w:bCs/>
          <w:sz w:val="28"/>
          <w:szCs w:val="28"/>
        </w:rPr>
      </w:pPr>
      <w:r w:rsidRPr="00035DE9">
        <w:rPr>
          <w:rFonts w:asciiTheme="minorEastAsia" w:hAnsiTheme="minorEastAsia" w:hint="eastAsia"/>
          <w:bCs/>
          <w:sz w:val="28"/>
          <w:szCs w:val="28"/>
        </w:rPr>
        <w:t xml:space="preserve">・メジャー50ｍ　・コンベックス５ｍ　・ゴミ袋　・換気用扇風機　</w:t>
      </w:r>
    </w:p>
    <w:p w:rsidR="00035DE9" w:rsidRPr="00035DE9" w:rsidRDefault="00035DE9" w:rsidP="00D102DA">
      <w:pPr>
        <w:widowControl/>
        <w:autoSpaceDE w:val="0"/>
        <w:autoSpaceDN w:val="0"/>
        <w:snapToGrid w:val="0"/>
        <w:spacing w:line="276" w:lineRule="auto"/>
        <w:ind w:leftChars="100" w:left="210"/>
        <w:rPr>
          <w:rFonts w:asciiTheme="minorEastAsia" w:hAnsiTheme="minorEastAsia"/>
          <w:bCs/>
          <w:sz w:val="28"/>
          <w:szCs w:val="28"/>
        </w:rPr>
      </w:pPr>
      <w:r w:rsidRPr="00035DE9">
        <w:rPr>
          <w:rFonts w:asciiTheme="minorEastAsia" w:hAnsiTheme="minorEastAsia" w:hint="eastAsia"/>
          <w:bCs/>
          <w:sz w:val="28"/>
          <w:szCs w:val="28"/>
        </w:rPr>
        <w:t>・ビニール袋</w:t>
      </w:r>
      <w:r w:rsidR="00FE3553">
        <w:rPr>
          <w:rFonts w:asciiTheme="minorEastAsia" w:hAnsiTheme="minorEastAsia" w:hint="eastAsia"/>
          <w:bCs/>
          <w:sz w:val="28"/>
          <w:szCs w:val="28"/>
        </w:rPr>
        <w:t xml:space="preserve">　</w:t>
      </w:r>
      <w:r w:rsidRPr="00035DE9">
        <w:rPr>
          <w:rFonts w:asciiTheme="minorEastAsia" w:hAnsiTheme="minorEastAsia" w:hint="eastAsia"/>
          <w:bCs/>
          <w:sz w:val="28"/>
          <w:szCs w:val="28"/>
        </w:rPr>
        <w:t xml:space="preserve">・養生テープ又はマスキングテープ（区画整理用）　</w:t>
      </w:r>
    </w:p>
    <w:p w:rsidR="006F15BC" w:rsidRPr="004B6D6E" w:rsidRDefault="00705BAC" w:rsidP="00D102DA">
      <w:pPr>
        <w:widowControl/>
        <w:autoSpaceDE w:val="0"/>
        <w:autoSpaceDN w:val="0"/>
        <w:snapToGrid w:val="0"/>
        <w:spacing w:line="276" w:lineRule="auto"/>
        <w:ind w:leftChars="100" w:left="21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・間仕切り</w:t>
      </w:r>
      <w:r w:rsidR="00FE3553">
        <w:rPr>
          <w:rFonts w:asciiTheme="minorEastAsia" w:hAnsiTheme="minorEastAsia" w:hint="eastAsia"/>
          <w:bCs/>
          <w:sz w:val="28"/>
          <w:szCs w:val="28"/>
        </w:rPr>
        <w:t xml:space="preserve">　</w:t>
      </w:r>
      <w:r w:rsidR="00035DE9" w:rsidRPr="00035DE9">
        <w:rPr>
          <w:rFonts w:asciiTheme="minorEastAsia" w:hAnsiTheme="minorEastAsia" w:hint="eastAsia"/>
          <w:bCs/>
          <w:sz w:val="28"/>
          <w:szCs w:val="28"/>
        </w:rPr>
        <w:t>・手指用アルコール　・ホワイトボード等</w:t>
      </w:r>
      <w:r w:rsidR="00D102DA">
        <w:rPr>
          <w:rFonts w:asciiTheme="minorEastAsia" w:hAnsiTheme="minorEastAsia" w:hint="eastAsia"/>
          <w:bCs/>
          <w:sz w:val="28"/>
          <w:szCs w:val="28"/>
        </w:rPr>
        <w:t>に</w:t>
      </w:r>
      <w:r w:rsidR="00035DE9" w:rsidRPr="00035DE9">
        <w:rPr>
          <w:rFonts w:asciiTheme="minorEastAsia" w:hAnsiTheme="minorEastAsia" w:hint="eastAsia"/>
          <w:bCs/>
          <w:sz w:val="28"/>
          <w:szCs w:val="28"/>
        </w:rPr>
        <w:t>掲示</w:t>
      </w:r>
      <w:r w:rsidR="00D102DA">
        <w:rPr>
          <w:rFonts w:asciiTheme="minorEastAsia" w:hAnsiTheme="minorEastAsia" w:hint="eastAsia"/>
          <w:bCs/>
          <w:sz w:val="28"/>
          <w:szCs w:val="28"/>
        </w:rPr>
        <w:t>する</w:t>
      </w:r>
      <w:r w:rsidR="00035DE9" w:rsidRPr="00035DE9">
        <w:rPr>
          <w:rFonts w:asciiTheme="minorEastAsia" w:hAnsiTheme="minorEastAsia" w:hint="eastAsia"/>
          <w:bCs/>
          <w:sz w:val="28"/>
          <w:szCs w:val="28"/>
        </w:rPr>
        <w:t>もの</w:t>
      </w:r>
    </w:p>
    <w:p w:rsidR="00AE2D19" w:rsidRDefault="00AE2D19" w:rsidP="00F74124">
      <w:pPr>
        <w:autoSpaceDE w:val="0"/>
        <w:autoSpaceDN w:val="0"/>
        <w:snapToGrid w:val="0"/>
        <w:spacing w:line="360" w:lineRule="auto"/>
        <w:rPr>
          <w:rFonts w:asciiTheme="majorEastAsia" w:eastAsiaTheme="majorEastAsia" w:hAnsiTheme="majorEastAsia"/>
          <w:b/>
          <w:bCs/>
          <w:sz w:val="32"/>
          <w:szCs w:val="28"/>
        </w:rPr>
      </w:pPr>
    </w:p>
    <w:p w:rsidR="00FF7129" w:rsidRPr="00074C36" w:rsidRDefault="00FF7129" w:rsidP="00F74124">
      <w:pPr>
        <w:autoSpaceDE w:val="0"/>
        <w:autoSpaceDN w:val="0"/>
        <w:snapToGrid w:val="0"/>
        <w:spacing w:line="360" w:lineRule="auto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74C36">
        <w:rPr>
          <w:rFonts w:asciiTheme="majorEastAsia" w:eastAsiaTheme="majorEastAsia" w:hAnsiTheme="majorEastAsia" w:hint="eastAsia"/>
          <w:b/>
          <w:bCs/>
          <w:sz w:val="32"/>
          <w:szCs w:val="28"/>
        </w:rPr>
        <w:t>３　支援団体等、来訪者の感染症対策について</w:t>
      </w:r>
    </w:p>
    <w:p w:rsidR="0054004C" w:rsidRPr="00035DE9" w:rsidRDefault="0099298E" w:rsidP="0099298E">
      <w:pPr>
        <w:autoSpaceDE w:val="0"/>
        <w:autoSpaceDN w:val="0"/>
        <w:snapToGrid w:val="0"/>
        <w:spacing w:line="360" w:lineRule="auto"/>
        <w:ind w:left="314" w:hangingChars="112" w:hanging="314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 xml:space="preserve">　　</w:t>
      </w:r>
      <w:r w:rsidR="00FF7129" w:rsidRPr="004B6D6E">
        <w:rPr>
          <w:rFonts w:asciiTheme="minorEastAsia" w:hAnsiTheme="minorEastAsia" w:hint="eastAsia"/>
          <w:bCs/>
          <w:sz w:val="28"/>
          <w:szCs w:val="28"/>
        </w:rPr>
        <w:t>他の自治体職員、医療・福祉関係の災害時派遣職員、ボランティア、マスコミの取材など、避難所に入る避難者以外の者にも、避難者の受付と同様に、手の消毒及びマスクを着用の上、検温と健康状態の問診を行う。</w:t>
      </w:r>
    </w:p>
    <w:sectPr w:rsidR="0054004C" w:rsidRPr="00035DE9" w:rsidSect="00E75B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851" w:footer="567" w:gutter="0"/>
      <w:pgNumType w:start="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15" w:rsidRDefault="00E03E15" w:rsidP="000E1025">
      <w:r>
        <w:separator/>
      </w:r>
    </w:p>
  </w:endnote>
  <w:endnote w:type="continuationSeparator" w:id="0">
    <w:p w:rsidR="00E03E15" w:rsidRDefault="00E03E15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 w:val="22"/>
      </w:rPr>
      <w:id w:val="10963059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000000" w:themeColor="text1"/>
        <w:sz w:val="28"/>
        <w:szCs w:val="28"/>
      </w:rPr>
    </w:sdtEndPr>
    <w:sdtContent>
      <w:p w:rsidR="00E75B68" w:rsidRPr="00E75B68" w:rsidRDefault="00E75B68">
        <w:pPr>
          <w:pStyle w:val="a5"/>
          <w:jc w:val="center"/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</w:pPr>
        <w:r w:rsidRPr="00E75B68">
          <w:rPr>
            <w:rFonts w:cs="Times New Roman"/>
            <w:color w:val="000000" w:themeColor="text1"/>
            <w:sz w:val="28"/>
            <w:szCs w:val="28"/>
          </w:rPr>
          <w:fldChar w:fldCharType="begin"/>
        </w:r>
        <w:r w:rsidRPr="00E75B68">
          <w:rPr>
            <w:color w:val="000000" w:themeColor="text1"/>
            <w:sz w:val="28"/>
            <w:szCs w:val="28"/>
          </w:rPr>
          <w:instrText>PAGE   \* MERGEFORMAT</w:instrText>
        </w:r>
        <w:r w:rsidRPr="00E75B68">
          <w:rPr>
            <w:rFonts w:cs="Times New Roman"/>
            <w:color w:val="000000" w:themeColor="text1"/>
            <w:sz w:val="28"/>
            <w:szCs w:val="28"/>
          </w:rPr>
          <w:fldChar w:fldCharType="separate"/>
        </w:r>
        <w:r w:rsidRPr="00E75B68">
          <w:rPr>
            <w:rFonts w:asciiTheme="majorHAnsi" w:eastAsiaTheme="majorEastAsia" w:hAnsiTheme="majorHAnsi" w:cstheme="majorBidi"/>
            <w:noProof/>
            <w:color w:val="000000" w:themeColor="text1"/>
            <w:sz w:val="28"/>
            <w:szCs w:val="28"/>
            <w:lang w:val="ja-JP"/>
          </w:rPr>
          <w:t>4</w:t>
        </w:r>
        <w:r w:rsidRPr="00E75B68"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fldChar w:fldCharType="end"/>
        </w:r>
      </w:p>
    </w:sdtContent>
  </w:sdt>
  <w:p w:rsidR="00E75B68" w:rsidRDefault="00E75B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 w:val="22"/>
      </w:rPr>
      <w:id w:val="-1672472102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000000" w:themeColor="text1"/>
        <w:sz w:val="28"/>
        <w:szCs w:val="28"/>
      </w:rPr>
    </w:sdtEndPr>
    <w:sdtContent>
      <w:bookmarkStart w:id="0" w:name="_GoBack" w:displacedByCustomXml="prev"/>
      <w:bookmarkEnd w:id="0" w:displacedByCustomXml="prev"/>
      <w:p w:rsidR="00E75B68" w:rsidRPr="00E75B68" w:rsidRDefault="00E75B68">
        <w:pPr>
          <w:pStyle w:val="a5"/>
          <w:jc w:val="center"/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</w:pPr>
        <w:r w:rsidRPr="00E75B68">
          <w:rPr>
            <w:rFonts w:cs="Times New Roman"/>
            <w:color w:val="000000" w:themeColor="text1"/>
            <w:sz w:val="28"/>
            <w:szCs w:val="28"/>
          </w:rPr>
          <w:fldChar w:fldCharType="begin"/>
        </w:r>
        <w:r w:rsidRPr="00E75B68">
          <w:rPr>
            <w:color w:val="000000" w:themeColor="text1"/>
            <w:sz w:val="28"/>
            <w:szCs w:val="28"/>
          </w:rPr>
          <w:instrText>PAGE   \* MERGEFORMAT</w:instrText>
        </w:r>
        <w:r w:rsidRPr="00E75B68">
          <w:rPr>
            <w:rFonts w:cs="Times New Roman"/>
            <w:color w:val="000000" w:themeColor="text1"/>
            <w:sz w:val="28"/>
            <w:szCs w:val="28"/>
          </w:rPr>
          <w:fldChar w:fldCharType="separate"/>
        </w:r>
        <w:r w:rsidRPr="00E75B68">
          <w:rPr>
            <w:rFonts w:asciiTheme="majorHAnsi" w:eastAsiaTheme="majorEastAsia" w:hAnsiTheme="majorHAnsi" w:cstheme="majorBidi"/>
            <w:noProof/>
            <w:color w:val="000000" w:themeColor="text1"/>
            <w:sz w:val="28"/>
            <w:szCs w:val="28"/>
            <w:lang w:val="ja-JP"/>
          </w:rPr>
          <w:t>5</w:t>
        </w:r>
        <w:r w:rsidRPr="00E75B68"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fldChar w:fldCharType="end"/>
        </w:r>
      </w:p>
    </w:sdtContent>
  </w:sdt>
  <w:p w:rsidR="00E75B68" w:rsidRDefault="00E75B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 w:val="22"/>
      </w:rPr>
      <w:id w:val="-423803784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000000" w:themeColor="text1"/>
        <w:sz w:val="28"/>
        <w:szCs w:val="28"/>
      </w:rPr>
    </w:sdtEndPr>
    <w:sdtContent>
      <w:p w:rsidR="00E75B68" w:rsidRPr="00E75B68" w:rsidRDefault="00E75B68">
        <w:pPr>
          <w:pStyle w:val="a5"/>
          <w:jc w:val="center"/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</w:pPr>
        <w:r w:rsidRPr="00E75B68">
          <w:rPr>
            <w:rFonts w:cs="Times New Roman"/>
            <w:color w:val="000000" w:themeColor="text1"/>
            <w:sz w:val="28"/>
            <w:szCs w:val="28"/>
          </w:rPr>
          <w:fldChar w:fldCharType="begin"/>
        </w:r>
        <w:r w:rsidRPr="00E75B68">
          <w:rPr>
            <w:color w:val="000000" w:themeColor="text1"/>
            <w:sz w:val="28"/>
            <w:szCs w:val="28"/>
          </w:rPr>
          <w:instrText>PAGE   \* MERGEFORMAT</w:instrText>
        </w:r>
        <w:r w:rsidRPr="00E75B68">
          <w:rPr>
            <w:rFonts w:cs="Times New Roman"/>
            <w:color w:val="000000" w:themeColor="text1"/>
            <w:sz w:val="28"/>
            <w:szCs w:val="28"/>
          </w:rPr>
          <w:fldChar w:fldCharType="separate"/>
        </w:r>
        <w:r w:rsidRPr="00E75B68">
          <w:rPr>
            <w:rFonts w:asciiTheme="majorHAnsi" w:eastAsiaTheme="majorEastAsia" w:hAnsiTheme="majorHAnsi" w:cstheme="majorBidi"/>
            <w:noProof/>
            <w:color w:val="000000" w:themeColor="text1"/>
            <w:sz w:val="28"/>
            <w:szCs w:val="28"/>
            <w:lang w:val="ja-JP"/>
          </w:rPr>
          <w:t>3</w:t>
        </w:r>
        <w:r w:rsidRPr="00E75B68"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fldChar w:fldCharType="end"/>
        </w:r>
      </w:p>
    </w:sdtContent>
  </w:sdt>
  <w:p w:rsidR="00E75B68" w:rsidRDefault="00E75B68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15" w:rsidRDefault="00E03E15" w:rsidP="000E1025">
      <w:r>
        <w:separator/>
      </w:r>
    </w:p>
  </w:footnote>
  <w:footnote w:type="continuationSeparator" w:id="0">
    <w:p w:rsidR="00E03E15" w:rsidRDefault="00E03E15" w:rsidP="000E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68" w:rsidRDefault="00E75B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68" w:rsidRDefault="00E75B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68" w:rsidRDefault="00E75B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00D74"/>
    <w:multiLevelType w:val="hybridMultilevel"/>
    <w:tmpl w:val="B34867A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14A0D"/>
    <w:multiLevelType w:val="hybridMultilevel"/>
    <w:tmpl w:val="1AD0274C"/>
    <w:lvl w:ilvl="0" w:tplc="C3A2CB0A">
      <w:start w:val="1"/>
      <w:numFmt w:val="bullet"/>
      <w:lvlText w:val=""/>
      <w:lvlJc w:val="left"/>
      <w:pPr>
        <w:ind w:left="7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81B60D1"/>
    <w:multiLevelType w:val="hybridMultilevel"/>
    <w:tmpl w:val="1B40D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230EFE"/>
    <w:multiLevelType w:val="hybridMultilevel"/>
    <w:tmpl w:val="A4D2AEFA"/>
    <w:lvl w:ilvl="0" w:tplc="C0C2495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A"/>
    <w:rsid w:val="00035DE9"/>
    <w:rsid w:val="000559A9"/>
    <w:rsid w:val="00066488"/>
    <w:rsid w:val="00074C36"/>
    <w:rsid w:val="00084941"/>
    <w:rsid w:val="000868AB"/>
    <w:rsid w:val="000C66E1"/>
    <w:rsid w:val="000D5422"/>
    <w:rsid w:val="000E1025"/>
    <w:rsid w:val="000E3E3A"/>
    <w:rsid w:val="000F1B25"/>
    <w:rsid w:val="00102295"/>
    <w:rsid w:val="001035FC"/>
    <w:rsid w:val="00107862"/>
    <w:rsid w:val="0011282A"/>
    <w:rsid w:val="001137FC"/>
    <w:rsid w:val="001377C5"/>
    <w:rsid w:val="00137C2B"/>
    <w:rsid w:val="001404FD"/>
    <w:rsid w:val="001554EB"/>
    <w:rsid w:val="00163E18"/>
    <w:rsid w:val="00172AF1"/>
    <w:rsid w:val="001879A1"/>
    <w:rsid w:val="00196371"/>
    <w:rsid w:val="001B635F"/>
    <w:rsid w:val="001B7ED0"/>
    <w:rsid w:val="00220EE0"/>
    <w:rsid w:val="00256AFA"/>
    <w:rsid w:val="00267190"/>
    <w:rsid w:val="002800D4"/>
    <w:rsid w:val="0028572D"/>
    <w:rsid w:val="0029621B"/>
    <w:rsid w:val="002C46C8"/>
    <w:rsid w:val="002C76AA"/>
    <w:rsid w:val="002C7FC5"/>
    <w:rsid w:val="002D68BF"/>
    <w:rsid w:val="002E1484"/>
    <w:rsid w:val="002E1E2A"/>
    <w:rsid w:val="002E1FE4"/>
    <w:rsid w:val="002E7CFC"/>
    <w:rsid w:val="00300C09"/>
    <w:rsid w:val="0030181C"/>
    <w:rsid w:val="0030478E"/>
    <w:rsid w:val="003063CD"/>
    <w:rsid w:val="003440F2"/>
    <w:rsid w:val="003634EC"/>
    <w:rsid w:val="00372E84"/>
    <w:rsid w:val="0038206E"/>
    <w:rsid w:val="00396EEF"/>
    <w:rsid w:val="003B0107"/>
    <w:rsid w:val="003C08B2"/>
    <w:rsid w:val="003C33D7"/>
    <w:rsid w:val="003C77A4"/>
    <w:rsid w:val="003D1543"/>
    <w:rsid w:val="003E0963"/>
    <w:rsid w:val="003E64A1"/>
    <w:rsid w:val="00424CD6"/>
    <w:rsid w:val="0042755B"/>
    <w:rsid w:val="00433D78"/>
    <w:rsid w:val="00451B91"/>
    <w:rsid w:val="00481FCF"/>
    <w:rsid w:val="00491232"/>
    <w:rsid w:val="00492876"/>
    <w:rsid w:val="004A4F12"/>
    <w:rsid w:val="004B6D6E"/>
    <w:rsid w:val="004C1966"/>
    <w:rsid w:val="004F2DDC"/>
    <w:rsid w:val="00500102"/>
    <w:rsid w:val="00501C5F"/>
    <w:rsid w:val="0054004C"/>
    <w:rsid w:val="00543516"/>
    <w:rsid w:val="005471D9"/>
    <w:rsid w:val="00560ACB"/>
    <w:rsid w:val="00563D22"/>
    <w:rsid w:val="005735FC"/>
    <w:rsid w:val="0059432A"/>
    <w:rsid w:val="005C6303"/>
    <w:rsid w:val="005D780A"/>
    <w:rsid w:val="005E68C2"/>
    <w:rsid w:val="006050BD"/>
    <w:rsid w:val="006067B6"/>
    <w:rsid w:val="00620438"/>
    <w:rsid w:val="00621131"/>
    <w:rsid w:val="0067540D"/>
    <w:rsid w:val="006845DA"/>
    <w:rsid w:val="00697820"/>
    <w:rsid w:val="006B4C9A"/>
    <w:rsid w:val="006F15BC"/>
    <w:rsid w:val="007001B0"/>
    <w:rsid w:val="00705BAC"/>
    <w:rsid w:val="00716B1F"/>
    <w:rsid w:val="00717045"/>
    <w:rsid w:val="00717070"/>
    <w:rsid w:val="0072215D"/>
    <w:rsid w:val="0073373E"/>
    <w:rsid w:val="00742E84"/>
    <w:rsid w:val="00783212"/>
    <w:rsid w:val="00791AED"/>
    <w:rsid w:val="007B702A"/>
    <w:rsid w:val="007D675E"/>
    <w:rsid w:val="007D7334"/>
    <w:rsid w:val="008056C6"/>
    <w:rsid w:val="00822B52"/>
    <w:rsid w:val="00823B0C"/>
    <w:rsid w:val="00831C21"/>
    <w:rsid w:val="008B0A50"/>
    <w:rsid w:val="008B3673"/>
    <w:rsid w:val="008C5E26"/>
    <w:rsid w:val="008E43DF"/>
    <w:rsid w:val="00912157"/>
    <w:rsid w:val="00913DF6"/>
    <w:rsid w:val="009660C9"/>
    <w:rsid w:val="0097270C"/>
    <w:rsid w:val="00980E1D"/>
    <w:rsid w:val="00983CDF"/>
    <w:rsid w:val="0099298E"/>
    <w:rsid w:val="009A30E0"/>
    <w:rsid w:val="009C019B"/>
    <w:rsid w:val="009C40FC"/>
    <w:rsid w:val="009C5EAB"/>
    <w:rsid w:val="009C7749"/>
    <w:rsid w:val="009D1861"/>
    <w:rsid w:val="009D2882"/>
    <w:rsid w:val="009E0DD4"/>
    <w:rsid w:val="009E119B"/>
    <w:rsid w:val="009E1FAD"/>
    <w:rsid w:val="009E54C0"/>
    <w:rsid w:val="00A01523"/>
    <w:rsid w:val="00A32FA0"/>
    <w:rsid w:val="00A403A4"/>
    <w:rsid w:val="00A53EC0"/>
    <w:rsid w:val="00A55222"/>
    <w:rsid w:val="00A55A68"/>
    <w:rsid w:val="00A56E9B"/>
    <w:rsid w:val="00A64017"/>
    <w:rsid w:val="00A80024"/>
    <w:rsid w:val="00AA6015"/>
    <w:rsid w:val="00AB4C34"/>
    <w:rsid w:val="00AE2D19"/>
    <w:rsid w:val="00B0728F"/>
    <w:rsid w:val="00B1016D"/>
    <w:rsid w:val="00B12CD6"/>
    <w:rsid w:val="00B46B6F"/>
    <w:rsid w:val="00B55E09"/>
    <w:rsid w:val="00B9228D"/>
    <w:rsid w:val="00B96BCF"/>
    <w:rsid w:val="00BA4D65"/>
    <w:rsid w:val="00BB5D68"/>
    <w:rsid w:val="00BC22AA"/>
    <w:rsid w:val="00BC733E"/>
    <w:rsid w:val="00BE7672"/>
    <w:rsid w:val="00BF7697"/>
    <w:rsid w:val="00C02D10"/>
    <w:rsid w:val="00C03228"/>
    <w:rsid w:val="00C20A2F"/>
    <w:rsid w:val="00C3244D"/>
    <w:rsid w:val="00C358EE"/>
    <w:rsid w:val="00C4324F"/>
    <w:rsid w:val="00C52C89"/>
    <w:rsid w:val="00C57FA5"/>
    <w:rsid w:val="00C7761C"/>
    <w:rsid w:val="00C77CBE"/>
    <w:rsid w:val="00CD24B8"/>
    <w:rsid w:val="00CE7426"/>
    <w:rsid w:val="00D102DA"/>
    <w:rsid w:val="00D24C97"/>
    <w:rsid w:val="00D56984"/>
    <w:rsid w:val="00D71586"/>
    <w:rsid w:val="00DB77AD"/>
    <w:rsid w:val="00DD3EC0"/>
    <w:rsid w:val="00DE70FD"/>
    <w:rsid w:val="00E03E15"/>
    <w:rsid w:val="00E21CB0"/>
    <w:rsid w:val="00E33E7A"/>
    <w:rsid w:val="00E379BB"/>
    <w:rsid w:val="00E54E88"/>
    <w:rsid w:val="00E713B4"/>
    <w:rsid w:val="00E73F08"/>
    <w:rsid w:val="00E75B68"/>
    <w:rsid w:val="00E851DF"/>
    <w:rsid w:val="00E93A09"/>
    <w:rsid w:val="00EA2A2D"/>
    <w:rsid w:val="00EA5B5F"/>
    <w:rsid w:val="00EC4217"/>
    <w:rsid w:val="00EF4B5D"/>
    <w:rsid w:val="00F014E2"/>
    <w:rsid w:val="00F120B2"/>
    <w:rsid w:val="00F160A4"/>
    <w:rsid w:val="00F20064"/>
    <w:rsid w:val="00F36C28"/>
    <w:rsid w:val="00F63F73"/>
    <w:rsid w:val="00F65152"/>
    <w:rsid w:val="00F74124"/>
    <w:rsid w:val="00F9078C"/>
    <w:rsid w:val="00F90BB8"/>
    <w:rsid w:val="00FB4E9E"/>
    <w:rsid w:val="00FC4AC5"/>
    <w:rsid w:val="00FC539E"/>
    <w:rsid w:val="00FD7873"/>
    <w:rsid w:val="00FE10F5"/>
    <w:rsid w:val="00FE3553"/>
    <w:rsid w:val="00FE35E7"/>
    <w:rsid w:val="00FE683B"/>
    <w:rsid w:val="00FE79D7"/>
    <w:rsid w:val="00FF1AB1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5D23692"/>
  <w15:docId w15:val="{E6FF7F67-06CD-485E-A082-7B179787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8B3673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BE7672"/>
  </w:style>
  <w:style w:type="character" w:customStyle="1" w:styleId="a9">
    <w:name w:val="日付 (文字)"/>
    <w:basedOn w:val="a0"/>
    <w:link w:val="a8"/>
    <w:uiPriority w:val="99"/>
    <w:semiHidden/>
    <w:rsid w:val="00BE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E16F-FDA1-4743-BCBD-BBDEF3FF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4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0004681</cp:lastModifiedBy>
  <cp:revision>158</cp:revision>
  <cp:lastPrinted>2020-07-21T08:05:00Z</cp:lastPrinted>
  <dcterms:created xsi:type="dcterms:W3CDTF">2014-12-17T12:24:00Z</dcterms:created>
  <dcterms:modified xsi:type="dcterms:W3CDTF">2020-09-05T07:30:00Z</dcterms:modified>
</cp:coreProperties>
</file>