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CB38" w14:textId="77777777" w:rsidR="00FB1745" w:rsidRPr="0016004F" w:rsidRDefault="00520F91" w:rsidP="00D248EB">
      <w:pPr>
        <w:spacing w:line="300" w:lineRule="exact"/>
        <w:rPr>
          <w:rFonts w:ascii="UD デジタル 教科書体 N-B" w:eastAsia="UD デジタル 教科書体 N-B"/>
          <w:sz w:val="28"/>
        </w:rPr>
      </w:pPr>
      <w:r w:rsidRPr="0016004F">
        <w:rPr>
          <w:rFonts w:ascii="UD デジタル 教科書体 N-B" w:eastAsia="UD デジタル 教科書体 N-B" w:hint="eastAsia"/>
          <w:sz w:val="28"/>
        </w:rPr>
        <w:t>地域生活支援拠点等の機能を担う事業所となる場合の</w:t>
      </w:r>
    </w:p>
    <w:p w14:paraId="0C74D58D" w14:textId="77777777" w:rsidR="00520F91" w:rsidRPr="0016004F" w:rsidRDefault="00520F91" w:rsidP="00D248EB">
      <w:pPr>
        <w:spacing w:line="300" w:lineRule="exact"/>
        <w:ind w:firstLineChars="1720" w:firstLine="4816"/>
        <w:rPr>
          <w:rFonts w:ascii="UD デジタル 教科書体 N-B" w:eastAsia="UD デジタル 教科書体 N-B"/>
          <w:sz w:val="28"/>
        </w:rPr>
      </w:pPr>
      <w:r w:rsidRPr="0016004F">
        <w:rPr>
          <w:rFonts w:ascii="UD デジタル 教科書体 N-B" w:eastAsia="UD デジタル 教科書体 N-B" w:hint="eastAsia"/>
          <w:sz w:val="28"/>
        </w:rPr>
        <w:t>運営規程の追加項目について</w:t>
      </w:r>
    </w:p>
    <w:p w14:paraId="1C3C329A" w14:textId="77777777" w:rsidR="003F47A0" w:rsidRDefault="003F47A0" w:rsidP="0016004F">
      <w:pPr>
        <w:spacing w:line="400" w:lineRule="exact"/>
        <w:rPr>
          <w:rFonts w:ascii="UD デジタル 教科書体 NK-R" w:eastAsia="UD デジタル 教科書体 NK-R"/>
          <w:sz w:val="24"/>
        </w:rPr>
      </w:pPr>
    </w:p>
    <w:p w14:paraId="0C66C6FA" w14:textId="77777777" w:rsidR="00715C00" w:rsidRPr="000D599E" w:rsidRDefault="00715C00" w:rsidP="0016004F">
      <w:pPr>
        <w:spacing w:line="400" w:lineRule="exact"/>
        <w:rPr>
          <w:rFonts w:ascii="UD デジタル 教科書体 NK-R" w:eastAsia="UD デジタル 教科書体 NK-R"/>
          <w:sz w:val="24"/>
        </w:rPr>
      </w:pPr>
    </w:p>
    <w:p w14:paraId="6E2B399D" w14:textId="74D19D54" w:rsidR="00520F91" w:rsidRPr="0016004F" w:rsidRDefault="00520F91" w:rsidP="0016004F">
      <w:pPr>
        <w:spacing w:line="400" w:lineRule="exact"/>
        <w:rPr>
          <w:rFonts w:ascii="UD デジタル 教科書体 NK-R" w:eastAsia="UD デジタル 教科書体 NK-R"/>
          <w:sz w:val="24"/>
        </w:rPr>
      </w:pPr>
      <w:r w:rsidRPr="0016004F">
        <w:rPr>
          <w:rFonts w:ascii="UD デジタル 教科書体 NK-R" w:eastAsia="UD デジタル 教科書体 NK-R" w:hint="eastAsia"/>
          <w:sz w:val="24"/>
        </w:rPr>
        <w:t>（地域生活支援拠点等の機能を担う事業所）</w:t>
      </w:r>
    </w:p>
    <w:p w14:paraId="0B4E2A42" w14:textId="77777777" w:rsidR="00520F91" w:rsidRPr="0016004F" w:rsidRDefault="00520F91" w:rsidP="0016004F">
      <w:pPr>
        <w:spacing w:line="400" w:lineRule="exact"/>
        <w:rPr>
          <w:rFonts w:ascii="UD デジタル 教科書体 NK-R" w:eastAsia="UD デジタル 教科書体 NK-R"/>
          <w:sz w:val="24"/>
        </w:rPr>
      </w:pPr>
      <w:r w:rsidRPr="0016004F">
        <w:rPr>
          <w:rFonts w:ascii="UD デジタル 教科書体 NK-R" w:eastAsia="UD デジタル 教科書体 NK-R" w:hint="eastAsia"/>
          <w:sz w:val="24"/>
        </w:rPr>
        <w:t>第◯条　事業所は「障害者の日常生活及び社会生活を総合的に支援するための法律（平成17年法律第123号</w:t>
      </w:r>
      <w:r w:rsidR="004808B7" w:rsidRPr="0016004F">
        <w:rPr>
          <w:rFonts w:ascii="UD デジタル 教科書体 NK-R" w:eastAsia="UD デジタル 教科書体 NK-R" w:hint="eastAsia"/>
          <w:sz w:val="24"/>
        </w:rPr>
        <w:t>）</w:t>
      </w:r>
      <w:r w:rsidRPr="0016004F">
        <w:rPr>
          <w:rFonts w:ascii="UD デジタル 教科書体 NK-R" w:eastAsia="UD デジタル 教科書体 NK-R" w:hint="eastAsia"/>
          <w:sz w:val="24"/>
        </w:rPr>
        <w:t>第77</w:t>
      </w:r>
      <w:r w:rsidR="00950147">
        <w:rPr>
          <w:rFonts w:ascii="UD デジタル 教科書体 NK-R" w:eastAsia="UD デジタル 教科書体 NK-R" w:hint="eastAsia"/>
          <w:sz w:val="24"/>
        </w:rPr>
        <w:t>条第4</w:t>
      </w:r>
      <w:r w:rsidRPr="0016004F">
        <w:rPr>
          <w:rFonts w:ascii="UD デジタル 教科書体 NK-R" w:eastAsia="UD デジタル 教科書体 NK-R" w:hint="eastAsia"/>
          <w:sz w:val="24"/>
        </w:rPr>
        <w:t>項</w:t>
      </w:r>
      <w:r w:rsidR="004808B7" w:rsidRPr="0016004F">
        <w:rPr>
          <w:rFonts w:ascii="UD デジタル 教科書体 NK-R" w:eastAsia="UD デジタル 教科書体 NK-R" w:hint="eastAsia"/>
          <w:sz w:val="24"/>
        </w:rPr>
        <w:t>」</w:t>
      </w:r>
      <w:r w:rsidRPr="0016004F">
        <w:rPr>
          <w:rFonts w:ascii="UD デジタル 教科書体 NK-R" w:eastAsia="UD デジタル 教科書体 NK-R" w:hint="eastAsia"/>
          <w:sz w:val="24"/>
        </w:rPr>
        <w:t>に規定する地域生活支援拠点等として以下の機能を担う。</w:t>
      </w:r>
    </w:p>
    <w:p w14:paraId="50B7E0F2" w14:textId="77777777" w:rsidR="004808B7" w:rsidRDefault="004808B7" w:rsidP="0016004F">
      <w:pPr>
        <w:spacing w:line="400" w:lineRule="exact"/>
        <w:rPr>
          <w:rFonts w:ascii="UD デジタル 教科書体 NK-R" w:eastAsia="UD デジタル 教科書体 NK-R"/>
          <w:sz w:val="24"/>
        </w:rPr>
      </w:pPr>
    </w:p>
    <w:p w14:paraId="393D7BE1" w14:textId="77777777" w:rsidR="00A56A7A" w:rsidRPr="00A56A7A" w:rsidRDefault="00A56A7A" w:rsidP="00A56A7A">
      <w:pPr>
        <w:spacing w:line="400" w:lineRule="exact"/>
        <w:jc w:val="center"/>
        <w:rPr>
          <w:rFonts w:ascii="UD デジタル 教科書体 NK-R" w:eastAsia="UD デジタル 教科書体 NK-R"/>
          <w:sz w:val="28"/>
        </w:rPr>
      </w:pPr>
      <w:r w:rsidRPr="00A56A7A">
        <w:rPr>
          <w:rFonts w:ascii="UD デジタル 教科書体 NK-R" w:eastAsia="UD デジタル 教科書体 NK-R" w:hint="eastAsia"/>
          <w:sz w:val="28"/>
          <w:bdr w:val="single" w:sz="4" w:space="0" w:color="auto"/>
        </w:rPr>
        <w:t>以下の該当する項目を記載する</w:t>
      </w:r>
    </w:p>
    <w:p w14:paraId="06C64A06" w14:textId="77777777" w:rsidR="004808B7" w:rsidRPr="004431D8" w:rsidRDefault="004808B7" w:rsidP="0016004F">
      <w:pPr>
        <w:spacing w:line="400" w:lineRule="exact"/>
        <w:rPr>
          <w:rFonts w:ascii="UD デジタル 教科書体 NK-R" w:eastAsia="UD デジタル 教科書体 NK-R"/>
          <w:sz w:val="24"/>
        </w:rPr>
      </w:pPr>
    </w:p>
    <w:p w14:paraId="00126F26" w14:textId="4B4590E9" w:rsidR="004808B7" w:rsidRPr="00670DB8" w:rsidRDefault="004808B7" w:rsidP="00670DB8">
      <w:pPr>
        <w:pStyle w:val="a9"/>
        <w:numPr>
          <w:ilvl w:val="0"/>
          <w:numId w:val="1"/>
        </w:numPr>
        <w:spacing w:line="400" w:lineRule="exact"/>
        <w:ind w:leftChars="0"/>
        <w:rPr>
          <w:rFonts w:ascii="UD デジタル 教科書体 NK-R" w:eastAsia="UD デジタル 教科書体 NK-R"/>
          <w:sz w:val="24"/>
          <w:bdr w:val="single" w:sz="4" w:space="0" w:color="auto"/>
        </w:rPr>
      </w:pPr>
      <w:r w:rsidRPr="00670DB8">
        <w:rPr>
          <w:rFonts w:ascii="UD デジタル 教科書体 NK-R" w:eastAsia="UD デジタル 教科書体 NK-R" w:hint="eastAsia"/>
          <w:sz w:val="24"/>
          <w:bdr w:val="single" w:sz="4" w:space="0" w:color="auto"/>
        </w:rPr>
        <w:t xml:space="preserve">　相談</w:t>
      </w:r>
      <w:r w:rsidR="000D599E">
        <w:rPr>
          <w:rFonts w:ascii="UD デジタル 教科書体 NK-R" w:eastAsia="UD デジタル 教科書体 NK-R" w:hint="eastAsia"/>
          <w:sz w:val="24"/>
          <w:bdr w:val="single" w:sz="4" w:space="0" w:color="auto"/>
        </w:rPr>
        <w:t xml:space="preserve">　</w:t>
      </w:r>
    </w:p>
    <w:p w14:paraId="5E3EA34D" w14:textId="5C988434" w:rsidR="007836BA" w:rsidRPr="0016004F" w:rsidRDefault="00670DB8" w:rsidP="00950147">
      <w:pPr>
        <w:spacing w:line="400" w:lineRule="exac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袋井</w:t>
      </w:r>
      <w:r w:rsidR="004808B7" w:rsidRPr="0016004F">
        <w:rPr>
          <w:rFonts w:ascii="UD デジタル 教科書体 NK-R" w:eastAsia="UD デジタル 教科書体 NK-R" w:hint="eastAsia"/>
          <w:sz w:val="24"/>
        </w:rPr>
        <w:t>市</w:t>
      </w:r>
      <w:r w:rsidR="007836BA" w:rsidRPr="0016004F">
        <w:rPr>
          <w:rFonts w:ascii="UD デジタル 教科書体 NK-R" w:eastAsia="UD デジタル 教科書体 NK-R" w:hint="eastAsia"/>
          <w:sz w:val="24"/>
        </w:rPr>
        <w:t>障害者</w:t>
      </w:r>
      <w:r w:rsidR="004808B7" w:rsidRPr="0016004F">
        <w:rPr>
          <w:rFonts w:ascii="UD デジタル 教科書体 NK-R" w:eastAsia="UD デジタル 教科書体 NK-R" w:hint="eastAsia"/>
          <w:sz w:val="24"/>
        </w:rPr>
        <w:t>基幹相談支援センターと連携し、平時から緊急事態における支援が見込めない世帯を事前に把握・登録した上で、常時の連絡体制を確保し、緊急事態等において</w:t>
      </w:r>
      <w:r w:rsidR="007836BA" w:rsidRPr="0016004F">
        <w:rPr>
          <w:rFonts w:ascii="UD デジタル 教科書体 NK-R" w:eastAsia="UD デジタル 教科書体 NK-R" w:hint="eastAsia"/>
          <w:sz w:val="24"/>
        </w:rPr>
        <w:t>、必要なサービスの調整や相談その他必要な支援を行う機能</w:t>
      </w:r>
    </w:p>
    <w:p w14:paraId="240B980B" w14:textId="77777777" w:rsidR="007836BA" w:rsidRPr="00670DB8" w:rsidRDefault="007836BA" w:rsidP="0016004F">
      <w:pPr>
        <w:spacing w:line="400" w:lineRule="exact"/>
        <w:rPr>
          <w:rFonts w:ascii="UD デジタル 教科書体 NK-R" w:eastAsia="UD デジタル 教科書体 NK-R"/>
          <w:sz w:val="24"/>
        </w:rPr>
      </w:pPr>
    </w:p>
    <w:p w14:paraId="6BD4A1A7" w14:textId="7AD17C88" w:rsidR="007836BA" w:rsidRPr="000D599E" w:rsidRDefault="007836BA" w:rsidP="000D599E">
      <w:pPr>
        <w:pStyle w:val="a9"/>
        <w:numPr>
          <w:ilvl w:val="0"/>
          <w:numId w:val="1"/>
        </w:numPr>
        <w:spacing w:line="400" w:lineRule="exact"/>
        <w:ind w:leftChars="0"/>
        <w:rPr>
          <w:rFonts w:ascii="UD デジタル 教科書体 NK-R" w:eastAsia="UD デジタル 教科書体 NK-R"/>
          <w:sz w:val="24"/>
          <w:bdr w:val="single" w:sz="4" w:space="0" w:color="auto"/>
        </w:rPr>
      </w:pPr>
      <w:r w:rsidRPr="000D599E">
        <w:rPr>
          <w:rFonts w:ascii="UD デジタル 教科書体 NK-R" w:eastAsia="UD デジタル 教科書体 NK-R" w:hint="eastAsia"/>
          <w:sz w:val="24"/>
          <w:bdr w:val="single" w:sz="4" w:space="0" w:color="auto"/>
        </w:rPr>
        <w:t xml:space="preserve">　緊急時の受け入れ・対応</w:t>
      </w:r>
      <w:r w:rsidR="000D599E">
        <w:rPr>
          <w:rFonts w:ascii="UD デジタル 教科書体 NK-R" w:eastAsia="UD デジタル 教科書体 NK-R" w:hint="eastAsia"/>
          <w:sz w:val="24"/>
          <w:bdr w:val="single" w:sz="4" w:space="0" w:color="auto"/>
        </w:rPr>
        <w:t xml:space="preserve">　</w:t>
      </w:r>
    </w:p>
    <w:p w14:paraId="574A84B2" w14:textId="77777777" w:rsidR="007836BA" w:rsidRPr="0016004F" w:rsidRDefault="007836BA" w:rsidP="00950147">
      <w:pPr>
        <w:spacing w:line="400" w:lineRule="exact"/>
        <w:ind w:firstLineChars="100" w:firstLine="240"/>
        <w:rPr>
          <w:rFonts w:ascii="UD デジタル 教科書体 NK-R" w:eastAsia="UD デジタル 教科書体 NK-R"/>
          <w:sz w:val="24"/>
        </w:rPr>
      </w:pPr>
      <w:r w:rsidRPr="0016004F">
        <w:rPr>
          <w:rFonts w:ascii="UD デジタル 教科書体 NK-R" w:eastAsia="UD デジタル 教科書体 NK-R" w:hint="eastAsia"/>
          <w:sz w:val="24"/>
        </w:rPr>
        <w:t>短期入所事業所等を活用した常時の緊急受入体制を確保した上で、介護者の急病等の緊急事態</w:t>
      </w:r>
      <w:r w:rsidR="001F3C7B" w:rsidRPr="0016004F">
        <w:rPr>
          <w:rFonts w:ascii="UD デジタル 教科書体 NK-R" w:eastAsia="UD デジタル 教科書体 NK-R" w:hint="eastAsia"/>
          <w:sz w:val="24"/>
        </w:rPr>
        <w:t>おける受け入れや医療機関への連絡等の必要な対応を行う機能</w:t>
      </w:r>
    </w:p>
    <w:p w14:paraId="60D17269" w14:textId="77777777" w:rsidR="001F3C7B" w:rsidRPr="0016004F" w:rsidRDefault="001F3C7B" w:rsidP="0016004F">
      <w:pPr>
        <w:spacing w:line="400" w:lineRule="exact"/>
        <w:rPr>
          <w:rFonts w:ascii="UD デジタル 教科書体 NK-R" w:eastAsia="UD デジタル 教科書体 NK-R"/>
          <w:sz w:val="24"/>
        </w:rPr>
      </w:pPr>
    </w:p>
    <w:p w14:paraId="5E1F0680" w14:textId="75FF1CB6" w:rsidR="001F3C7B" w:rsidRPr="000D599E" w:rsidRDefault="001F3C7B" w:rsidP="000D599E">
      <w:pPr>
        <w:pStyle w:val="a9"/>
        <w:numPr>
          <w:ilvl w:val="0"/>
          <w:numId w:val="1"/>
        </w:numPr>
        <w:spacing w:line="400" w:lineRule="exact"/>
        <w:ind w:leftChars="0"/>
        <w:rPr>
          <w:rFonts w:ascii="UD デジタル 教科書体 NK-R" w:eastAsia="UD デジタル 教科書体 NK-R"/>
          <w:sz w:val="24"/>
          <w:bdr w:val="single" w:sz="4" w:space="0" w:color="auto"/>
        </w:rPr>
      </w:pPr>
      <w:r w:rsidRPr="000D599E">
        <w:rPr>
          <w:rFonts w:ascii="UD デジタル 教科書体 NK-R" w:eastAsia="UD デジタル 教科書体 NK-R" w:hint="eastAsia"/>
          <w:sz w:val="24"/>
          <w:bdr w:val="single" w:sz="4" w:space="0" w:color="auto"/>
        </w:rPr>
        <w:t xml:space="preserve">　体験の機会・場</w:t>
      </w:r>
      <w:r w:rsidR="000D599E">
        <w:rPr>
          <w:rFonts w:ascii="UD デジタル 教科書体 NK-R" w:eastAsia="UD デジタル 教科書体 NK-R" w:hint="eastAsia"/>
          <w:sz w:val="24"/>
          <w:bdr w:val="single" w:sz="4" w:space="0" w:color="auto"/>
        </w:rPr>
        <w:t xml:space="preserve">　</w:t>
      </w:r>
    </w:p>
    <w:p w14:paraId="67494CF7" w14:textId="77777777" w:rsidR="001F3C7B" w:rsidRPr="0016004F" w:rsidRDefault="001F3C7B" w:rsidP="00950147">
      <w:pPr>
        <w:spacing w:line="400" w:lineRule="exact"/>
        <w:ind w:firstLineChars="100" w:firstLine="240"/>
        <w:rPr>
          <w:rFonts w:ascii="UD デジタル 教科書体 NK-R" w:eastAsia="UD デジタル 教科書体 NK-R"/>
          <w:sz w:val="24"/>
        </w:rPr>
      </w:pPr>
      <w:r w:rsidRPr="0016004F">
        <w:rPr>
          <w:rFonts w:ascii="UD デジタル 教科書体 NK-R" w:eastAsia="UD デジタル 教科書体 NK-R" w:hint="eastAsia"/>
          <w:sz w:val="24"/>
        </w:rPr>
        <w:t>障害者支援施設や精神科病棟からの地域移行や親元からの自立に当たり、共同生活援助等の障害福祉サービスの利用や一人暮らしの体験の機会・場を提供する機能</w:t>
      </w:r>
    </w:p>
    <w:p w14:paraId="021A923A" w14:textId="77777777" w:rsidR="001F3C7B" w:rsidRPr="0016004F" w:rsidRDefault="001F3C7B" w:rsidP="0016004F">
      <w:pPr>
        <w:spacing w:line="400" w:lineRule="exact"/>
        <w:rPr>
          <w:rFonts w:ascii="UD デジタル 教科書体 NK-R" w:eastAsia="UD デジタル 教科書体 NK-R"/>
          <w:sz w:val="24"/>
        </w:rPr>
      </w:pPr>
    </w:p>
    <w:p w14:paraId="50685D29" w14:textId="389B3115" w:rsidR="004808B7" w:rsidRPr="000D599E" w:rsidRDefault="001F3C7B" w:rsidP="000D599E">
      <w:pPr>
        <w:pStyle w:val="a9"/>
        <w:numPr>
          <w:ilvl w:val="0"/>
          <w:numId w:val="1"/>
        </w:numPr>
        <w:spacing w:line="400" w:lineRule="exact"/>
        <w:ind w:leftChars="0"/>
        <w:rPr>
          <w:rFonts w:ascii="UD デジタル 教科書体 NK-R" w:eastAsia="UD デジタル 教科書体 NK-R"/>
          <w:sz w:val="24"/>
          <w:bdr w:val="single" w:sz="4" w:space="0" w:color="auto"/>
        </w:rPr>
      </w:pPr>
      <w:r w:rsidRPr="000D599E">
        <w:rPr>
          <w:rFonts w:ascii="UD デジタル 教科書体 NK-R" w:eastAsia="UD デジタル 教科書体 NK-R" w:hint="eastAsia"/>
          <w:sz w:val="24"/>
          <w:bdr w:val="single" w:sz="4" w:space="0" w:color="auto"/>
        </w:rPr>
        <w:t xml:space="preserve">　専門的人材の確保・養成等</w:t>
      </w:r>
      <w:r w:rsidR="000D599E">
        <w:rPr>
          <w:rFonts w:ascii="UD デジタル 教科書体 NK-R" w:eastAsia="UD デジタル 教科書体 NK-R" w:hint="eastAsia"/>
          <w:sz w:val="24"/>
          <w:bdr w:val="single" w:sz="4" w:space="0" w:color="auto"/>
        </w:rPr>
        <w:t xml:space="preserve">　</w:t>
      </w:r>
    </w:p>
    <w:p w14:paraId="4ECAE089" w14:textId="77777777" w:rsidR="001F3C7B" w:rsidRPr="0016004F" w:rsidRDefault="001F3C7B" w:rsidP="00950147">
      <w:pPr>
        <w:spacing w:line="400" w:lineRule="exact"/>
        <w:ind w:firstLineChars="100" w:firstLine="240"/>
        <w:rPr>
          <w:rFonts w:ascii="UD デジタル 教科書体 NK-R" w:eastAsia="UD デジタル 教科書体 NK-R"/>
          <w:sz w:val="24"/>
        </w:rPr>
      </w:pPr>
      <w:r w:rsidRPr="0016004F">
        <w:rPr>
          <w:rFonts w:ascii="UD デジタル 教科書体 NK-R" w:eastAsia="UD デジタル 教科書体 NK-R" w:hint="eastAsia"/>
          <w:sz w:val="24"/>
        </w:rPr>
        <w:t>医療的ケアが必要な者や強度行動障害を有する者、高齢化に伴い重度化した障害者等に対して専門的な対応を行うことができる体制の確保や、専門的な対応ができる人材の養成、その他</w:t>
      </w:r>
      <w:r w:rsidR="00576297" w:rsidRPr="0016004F">
        <w:rPr>
          <w:rFonts w:ascii="UD デジタル 教科書体 NK-R" w:eastAsia="UD デジタル 教科書体 NK-R" w:hint="eastAsia"/>
          <w:sz w:val="24"/>
        </w:rPr>
        <w:t>地域の様々なニーズに対応できるサービス提供体制の確保や、地域の社会資源の連携体制の構築等を行う機能</w:t>
      </w:r>
    </w:p>
    <w:sectPr w:rsidR="001F3C7B" w:rsidRPr="0016004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E12A" w14:textId="77777777" w:rsidR="006A2D75" w:rsidRDefault="006A2D75" w:rsidP="0016004F">
      <w:r>
        <w:separator/>
      </w:r>
    </w:p>
  </w:endnote>
  <w:endnote w:type="continuationSeparator" w:id="0">
    <w:p w14:paraId="54BBAFD0" w14:textId="77777777" w:rsidR="006A2D75" w:rsidRDefault="006A2D75" w:rsidP="0016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charset w:val="80"/>
    <w:family w:val="roman"/>
    <w:pitch w:val="fixed"/>
    <w:sig w:usb0="800002A3" w:usb1="2AC7ECFA" w:usb2="00000010" w:usb3="00000000" w:csb0="00020000" w:csb1="00000000"/>
  </w:font>
  <w:font w:name="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ECEF" w14:textId="77777777" w:rsidR="006A2D75" w:rsidRDefault="006A2D75" w:rsidP="0016004F">
      <w:r>
        <w:separator/>
      </w:r>
    </w:p>
  </w:footnote>
  <w:footnote w:type="continuationSeparator" w:id="0">
    <w:p w14:paraId="3113A0EF" w14:textId="77777777" w:rsidR="006A2D75" w:rsidRDefault="006A2D75" w:rsidP="0016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F5EE" w14:textId="7DA7E99C" w:rsidR="0016004F" w:rsidRPr="0016004F" w:rsidRDefault="00D248EB" w:rsidP="00D248EB">
    <w:pPr>
      <w:pStyle w:val="a3"/>
      <w:wordWrap w:val="0"/>
      <w:jc w:val="right"/>
      <w:rPr>
        <w:rFonts w:ascii="UD デジタル 教科書体 NK-R" w:eastAsia="UD デジタル 教科書体 NK-R"/>
        <w:sz w:val="28"/>
        <w:bdr w:val="single" w:sz="4" w:space="0" w:color="auto"/>
      </w:rPr>
    </w:pPr>
    <w:r>
      <w:rPr>
        <w:rFonts w:ascii="UD デジタル 教科書体 NK-R" w:eastAsia="UD デジタル 教科書体 NK-R" w:hint="eastAsia"/>
        <w:sz w:val="28"/>
        <w:bdr w:val="single" w:sz="4" w:space="0" w:color="auto"/>
      </w:rPr>
      <w:t xml:space="preserve">　</w:t>
    </w:r>
    <w:r w:rsidR="0016004F" w:rsidRPr="0016004F">
      <w:rPr>
        <w:rFonts w:ascii="UD デジタル 教科書体 NK-R" w:eastAsia="UD デジタル 教科書体 NK-R" w:hint="eastAsia"/>
        <w:sz w:val="28"/>
        <w:bdr w:val="single" w:sz="4" w:space="0" w:color="auto"/>
      </w:rPr>
      <w:t>運営規程</w:t>
    </w:r>
    <w:r>
      <w:rPr>
        <w:rFonts w:ascii="UD デジタル 教科書体 NK-R" w:eastAsia="UD デジタル 教科書体 NK-R" w:hint="eastAsia"/>
        <w:sz w:val="28"/>
        <w:bdr w:val="single" w:sz="4" w:space="0" w:color="auto"/>
      </w:rPr>
      <w:t>への記載</w:t>
    </w:r>
    <w:r w:rsidR="0016004F" w:rsidRPr="0016004F">
      <w:rPr>
        <w:rFonts w:ascii="UD デジタル 教科書体 NK-R" w:eastAsia="UD デジタル 教科書体 NK-R" w:hint="eastAsia"/>
        <w:sz w:val="28"/>
        <w:bdr w:val="single" w:sz="4" w:space="0" w:color="auto"/>
      </w:rPr>
      <w:t>例</w:t>
    </w:r>
    <w:r>
      <w:rPr>
        <w:rFonts w:ascii="UD デジタル 教科書体 NK-R" w:eastAsia="UD デジタル 教科書体 NK-R" w:hint="eastAsia"/>
        <w:sz w:val="28"/>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E6ECD"/>
    <w:multiLevelType w:val="hybridMultilevel"/>
    <w:tmpl w:val="6BE231F0"/>
    <w:lvl w:ilvl="0" w:tplc="DFBCF0D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327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91"/>
    <w:rsid w:val="000B3F1C"/>
    <w:rsid w:val="000D599E"/>
    <w:rsid w:val="0016004F"/>
    <w:rsid w:val="001F3C7B"/>
    <w:rsid w:val="002850C6"/>
    <w:rsid w:val="002E3A76"/>
    <w:rsid w:val="003072AC"/>
    <w:rsid w:val="003D0FBF"/>
    <w:rsid w:val="003F47A0"/>
    <w:rsid w:val="004431D8"/>
    <w:rsid w:val="004555ED"/>
    <w:rsid w:val="004808B7"/>
    <w:rsid w:val="00520F91"/>
    <w:rsid w:val="0056131A"/>
    <w:rsid w:val="00576297"/>
    <w:rsid w:val="006630E2"/>
    <w:rsid w:val="00670DB8"/>
    <w:rsid w:val="006A2D75"/>
    <w:rsid w:val="00715C00"/>
    <w:rsid w:val="007516FF"/>
    <w:rsid w:val="007836BA"/>
    <w:rsid w:val="007A6B94"/>
    <w:rsid w:val="00912374"/>
    <w:rsid w:val="00950147"/>
    <w:rsid w:val="00A16353"/>
    <w:rsid w:val="00A56A7A"/>
    <w:rsid w:val="00BF7C00"/>
    <w:rsid w:val="00D248EB"/>
    <w:rsid w:val="00E96CEB"/>
    <w:rsid w:val="00F44560"/>
    <w:rsid w:val="00F54E1C"/>
    <w:rsid w:val="00FB1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6B126"/>
  <w15:chartTrackingRefBased/>
  <w15:docId w15:val="{4E694D76-A02D-408F-A3BA-35061D2B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4F"/>
    <w:pPr>
      <w:tabs>
        <w:tab w:val="center" w:pos="4252"/>
        <w:tab w:val="right" w:pos="8504"/>
      </w:tabs>
      <w:snapToGrid w:val="0"/>
    </w:pPr>
  </w:style>
  <w:style w:type="character" w:customStyle="1" w:styleId="a4">
    <w:name w:val="ヘッダー (文字)"/>
    <w:basedOn w:val="a0"/>
    <w:link w:val="a3"/>
    <w:uiPriority w:val="99"/>
    <w:rsid w:val="0016004F"/>
  </w:style>
  <w:style w:type="paragraph" w:styleId="a5">
    <w:name w:val="footer"/>
    <w:basedOn w:val="a"/>
    <w:link w:val="a6"/>
    <w:uiPriority w:val="99"/>
    <w:unhideWhenUsed/>
    <w:rsid w:val="0016004F"/>
    <w:pPr>
      <w:tabs>
        <w:tab w:val="center" w:pos="4252"/>
        <w:tab w:val="right" w:pos="8504"/>
      </w:tabs>
      <w:snapToGrid w:val="0"/>
    </w:pPr>
  </w:style>
  <w:style w:type="character" w:customStyle="1" w:styleId="a6">
    <w:name w:val="フッター (文字)"/>
    <w:basedOn w:val="a0"/>
    <w:link w:val="a5"/>
    <w:uiPriority w:val="99"/>
    <w:rsid w:val="0016004F"/>
  </w:style>
  <w:style w:type="paragraph" w:styleId="a7">
    <w:name w:val="Balloon Text"/>
    <w:basedOn w:val="a"/>
    <w:link w:val="a8"/>
    <w:uiPriority w:val="99"/>
    <w:semiHidden/>
    <w:unhideWhenUsed/>
    <w:rsid w:val="004431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1D8"/>
    <w:rPr>
      <w:rFonts w:asciiTheme="majorHAnsi" w:eastAsiaTheme="majorEastAsia" w:hAnsiTheme="majorHAnsi" w:cstheme="majorBidi"/>
      <w:sz w:val="18"/>
      <w:szCs w:val="18"/>
    </w:rPr>
  </w:style>
  <w:style w:type="paragraph" w:styleId="a9">
    <w:name w:val="List Paragraph"/>
    <w:basedOn w:val="a"/>
    <w:uiPriority w:val="34"/>
    <w:qFormat/>
    <w:rsid w:val="00670D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298</Words>
  <Characters>298</Characters>
  <Application>Microsoft Office Word</Application>
  <DocSecurity>0</DocSecurity>
  <Lines>15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CL5172</dc:creator>
  <cp:keywords/>
  <dc:description/>
  <cp:lastModifiedBy>高橋一馬</cp:lastModifiedBy>
  <cp:revision>13</cp:revision>
  <cp:lastPrinted>2025-03-06T07:18:00Z</cp:lastPrinted>
  <dcterms:created xsi:type="dcterms:W3CDTF">2024-09-11T07:27:00Z</dcterms:created>
  <dcterms:modified xsi:type="dcterms:W3CDTF">2026-01-07T08:03:00Z</dcterms:modified>
</cp:coreProperties>
</file>